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1A" w:rsidRPr="00F24681" w:rsidRDefault="00E9785D" w:rsidP="00F24681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Хәерле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кич</w:t>
      </w:r>
      <w:proofErr w:type="gramEnd"/>
      <w:r w:rsidR="00FC31A9" w:rsidRPr="00F2468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C31A9" w:rsidRPr="00F24681">
        <w:rPr>
          <w:rFonts w:ascii="Times New Roman" w:hAnsi="Times New Roman" w:cs="Times New Roman"/>
          <w:sz w:val="28"/>
        </w:rPr>
        <w:t>хөрмәтле</w:t>
      </w:r>
      <w:proofErr w:type="spellEnd"/>
      <w:r w:rsidR="00FC31A9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7B91" w:rsidRPr="00F24681">
        <w:rPr>
          <w:rFonts w:ascii="Times New Roman" w:hAnsi="Times New Roman" w:cs="Times New Roman"/>
          <w:sz w:val="28"/>
        </w:rPr>
        <w:t>авылдашлар</w:t>
      </w:r>
      <w:proofErr w:type="spellEnd"/>
      <w:r w:rsidR="00357B91" w:rsidRPr="00F2468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C31A9" w:rsidRPr="00F24681">
        <w:rPr>
          <w:rFonts w:ascii="Times New Roman" w:hAnsi="Times New Roman" w:cs="Times New Roman"/>
          <w:sz w:val="28"/>
        </w:rPr>
        <w:t>килгән</w:t>
      </w:r>
      <w:proofErr w:type="spellEnd"/>
      <w:r w:rsidR="00FC31A9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31A9" w:rsidRPr="00F24681">
        <w:rPr>
          <w:rFonts w:ascii="Times New Roman" w:hAnsi="Times New Roman" w:cs="Times New Roman"/>
          <w:sz w:val="28"/>
        </w:rPr>
        <w:t>кунаклар</w:t>
      </w:r>
      <w:proofErr w:type="spellEnd"/>
      <w:r w:rsidR="00FC31A9" w:rsidRPr="00F24681">
        <w:rPr>
          <w:rFonts w:ascii="Times New Roman" w:hAnsi="Times New Roman" w:cs="Times New Roman"/>
          <w:sz w:val="28"/>
        </w:rPr>
        <w:t>.</w:t>
      </w:r>
    </w:p>
    <w:p w:rsidR="00F24681" w:rsidRPr="00F50E2C" w:rsidRDefault="00F24681" w:rsidP="00E9785D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Мәктәп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туган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җир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җылысын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бирүче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балачак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һәм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үсмер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еллар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истәлеген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саклаучы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еллар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дәвамында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үзенә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чакырып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олылап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каршы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алучы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изге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йорт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</w:t>
      </w:r>
      <w:r w:rsidRPr="00F50E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 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Кыңгыраулы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мәктәп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еллары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күңелдә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кала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торган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иң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шатлыклы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һәм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әшәкәтьсез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мизгелләрнең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берсе.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Бу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чынлап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бик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дөрес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Мәктәп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кешегә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беренче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бик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мөһим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булган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белемне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генә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түгел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беренче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тормыш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дәресләрен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дә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бирә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дуслык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хисләре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белән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дә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таныштыра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Һәрбер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укучы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үсеп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җитеп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еллар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биеклегеннән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үзенең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мәктәп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елларына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караса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барыбер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тик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мәшәкәтьсез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тыныч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балачагын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һәм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әңгелеккә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узып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киткән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мәктәп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елларын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гына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искә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аладыр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24681" w:rsidRDefault="00F24681" w:rsidP="00E9785D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F24681" w:rsidRDefault="00F24681" w:rsidP="00E9785D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Безнен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мәктәбебез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катлы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белем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алыр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өчен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яхшы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шартлар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тудырылган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50E2C">
        <w:rPr>
          <w:rFonts w:ascii="Times New Roman" w:hAnsi="Times New Roman" w:cs="Times New Roman"/>
          <w:sz w:val="28"/>
          <w:szCs w:val="28"/>
        </w:rPr>
        <w:t xml:space="preserve">чиста,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якты</w:t>
      </w:r>
      <w:proofErr w:type="spellEnd"/>
      <w:r w:rsidR="008259AD">
        <w:rPr>
          <w:rFonts w:ascii="Times New Roman" w:hAnsi="Times New Roman" w:cs="Times New Roman"/>
          <w:sz w:val="28"/>
          <w:szCs w:val="28"/>
        </w:rPr>
        <w:t>,</w:t>
      </w:r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сыйныф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бүлмәләре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>,</w:t>
      </w:r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спортзалыбыз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ашханәбез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мастерскоебыз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музеебыз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библиотека </w:t>
      </w:r>
      <w:r w:rsidRPr="00F50E2C">
        <w:rPr>
          <w:rFonts w:ascii="Times New Roman" w:hAnsi="Times New Roman" w:cs="Times New Roman"/>
          <w:sz w:val="28"/>
          <w:szCs w:val="28"/>
        </w:rPr>
        <w:t>бар.</w:t>
      </w:r>
    </w:p>
    <w:p w:rsidR="00F24681" w:rsidRDefault="00F24681" w:rsidP="00E9785D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F24681" w:rsidRPr="00F50E2C" w:rsidRDefault="00F24681" w:rsidP="00E9785D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Мәктәбебез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көнлек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режимы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эшли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C27" w:rsidRPr="00F24681" w:rsidRDefault="00C73C37" w:rsidP="00E9785D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Мәктә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="00160C27" w:rsidRPr="00F24681">
        <w:rPr>
          <w:rFonts w:ascii="Times New Roman" w:hAnsi="Times New Roman" w:cs="Times New Roman"/>
          <w:sz w:val="28"/>
        </w:rPr>
        <w:t xml:space="preserve"> Россия </w:t>
      </w:r>
      <w:proofErr w:type="spellStart"/>
      <w:r w:rsidR="00160C27" w:rsidRPr="00F24681">
        <w:rPr>
          <w:rFonts w:ascii="Times New Roman" w:hAnsi="Times New Roman" w:cs="Times New Roman"/>
          <w:sz w:val="28"/>
        </w:rPr>
        <w:t>Федер</w:t>
      </w:r>
      <w:r w:rsidR="001D3D56" w:rsidRPr="00F24681">
        <w:rPr>
          <w:rFonts w:ascii="Times New Roman" w:hAnsi="Times New Roman" w:cs="Times New Roman"/>
          <w:sz w:val="28"/>
        </w:rPr>
        <w:t>ациясене</w:t>
      </w:r>
      <w:proofErr w:type="spellEnd"/>
      <w:r w:rsidR="001D3D56" w:rsidRPr="00F24681">
        <w:rPr>
          <w:rFonts w:ascii="Times New Roman" w:hAnsi="Times New Roman" w:cs="Times New Roman"/>
          <w:sz w:val="28"/>
        </w:rPr>
        <w:t>ӊ</w:t>
      </w:r>
      <w:r>
        <w:rPr>
          <w:rFonts w:ascii="Times New Roman" w:hAnsi="Times New Roman" w:cs="Times New Roman"/>
          <w:sz w:val="28"/>
        </w:rPr>
        <w:t>,</w:t>
      </w:r>
      <w:r w:rsidR="001D3D56" w:rsidRPr="00F24681">
        <w:rPr>
          <w:rFonts w:ascii="Times New Roman" w:hAnsi="Times New Roman" w:cs="Times New Roman"/>
          <w:sz w:val="28"/>
        </w:rPr>
        <w:t xml:space="preserve"> З</w:t>
      </w:r>
      <w:r w:rsidR="00160C27" w:rsidRPr="00F24681">
        <w:rPr>
          <w:rFonts w:ascii="Times New Roman" w:hAnsi="Times New Roman" w:cs="Times New Roman"/>
          <w:sz w:val="28"/>
        </w:rPr>
        <w:t xml:space="preserve">акон «Об образовании», устав </w:t>
      </w:r>
      <w:proofErr w:type="spellStart"/>
      <w:r w:rsidR="00160C27" w:rsidRPr="00F24681">
        <w:rPr>
          <w:rFonts w:ascii="Times New Roman" w:hAnsi="Times New Roman" w:cs="Times New Roman"/>
          <w:sz w:val="28"/>
        </w:rPr>
        <w:t>һәм</w:t>
      </w:r>
      <w:proofErr w:type="spellEnd"/>
      <w:r w:rsidR="00160C27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0C27" w:rsidRPr="00F24681">
        <w:rPr>
          <w:rFonts w:ascii="Times New Roman" w:hAnsi="Times New Roman" w:cs="Times New Roman"/>
          <w:sz w:val="28"/>
        </w:rPr>
        <w:t>положениеләргә</w:t>
      </w:r>
      <w:proofErr w:type="spellEnd"/>
      <w:r w:rsidR="00160C27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0C27" w:rsidRPr="00F24681">
        <w:rPr>
          <w:rFonts w:ascii="Times New Roman" w:hAnsi="Times New Roman" w:cs="Times New Roman"/>
          <w:sz w:val="28"/>
        </w:rPr>
        <w:t>нигезләнеп</w:t>
      </w:r>
      <w:proofErr w:type="spellEnd"/>
      <w:r w:rsidR="00160C27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0C27" w:rsidRPr="00F24681">
        <w:rPr>
          <w:rFonts w:ascii="Times New Roman" w:hAnsi="Times New Roman" w:cs="Times New Roman"/>
          <w:sz w:val="28"/>
        </w:rPr>
        <w:t>эшли</w:t>
      </w:r>
      <w:proofErr w:type="spellEnd"/>
      <w:r w:rsidR="00160C27" w:rsidRPr="00F24681">
        <w:rPr>
          <w:rFonts w:ascii="Times New Roman" w:hAnsi="Times New Roman" w:cs="Times New Roman"/>
          <w:sz w:val="28"/>
        </w:rPr>
        <w:t>.</w:t>
      </w:r>
    </w:p>
    <w:p w:rsidR="00114E60" w:rsidRDefault="00114E60" w:rsidP="0076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E60" w:rsidRDefault="00114E60" w:rsidP="00760C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</w:t>
      </w:r>
    </w:p>
    <w:p w:rsidR="008236E9" w:rsidRPr="00F24681" w:rsidRDefault="00B74C86" w:rsidP="00662B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24681">
        <w:rPr>
          <w:rFonts w:ascii="Times New Roman" w:hAnsi="Times New Roman" w:cs="Times New Roman"/>
          <w:sz w:val="28"/>
        </w:rPr>
        <w:t>3</w:t>
      </w:r>
      <w:r w:rsidR="008E3F36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3F36" w:rsidRPr="00F24681">
        <w:rPr>
          <w:rFonts w:ascii="Times New Roman" w:hAnsi="Times New Roman" w:cs="Times New Roman"/>
          <w:sz w:val="28"/>
        </w:rPr>
        <w:t>елга</w:t>
      </w:r>
      <w:proofErr w:type="spellEnd"/>
      <w:r w:rsidR="008E3F36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3F36" w:rsidRPr="00F24681">
        <w:rPr>
          <w:rFonts w:ascii="Times New Roman" w:hAnsi="Times New Roman" w:cs="Times New Roman"/>
          <w:sz w:val="28"/>
        </w:rPr>
        <w:t>укучылар</w:t>
      </w:r>
      <w:proofErr w:type="spellEnd"/>
      <w:r w:rsidR="008236E9" w:rsidRPr="00F24681">
        <w:rPr>
          <w:rFonts w:ascii="Times New Roman" w:hAnsi="Times New Roman" w:cs="Times New Roman"/>
          <w:sz w:val="28"/>
        </w:rPr>
        <w:t xml:space="preserve"> саны</w:t>
      </w:r>
    </w:p>
    <w:tbl>
      <w:tblPr>
        <w:tblStyle w:val="a3"/>
        <w:tblW w:w="0" w:type="auto"/>
        <w:tblInd w:w="314" w:type="dxa"/>
        <w:tblLook w:val="04A0" w:firstRow="1" w:lastRow="0" w:firstColumn="1" w:lastColumn="0" w:noHBand="0" w:noVBand="1"/>
      </w:tblPr>
      <w:tblGrid>
        <w:gridCol w:w="1928"/>
        <w:gridCol w:w="1987"/>
        <w:gridCol w:w="1987"/>
        <w:gridCol w:w="1987"/>
      </w:tblGrid>
      <w:tr w:rsidR="008E3F36" w:rsidRPr="00F24681" w:rsidTr="008E3F36">
        <w:tc>
          <w:tcPr>
            <w:tcW w:w="1928" w:type="dxa"/>
          </w:tcPr>
          <w:p w:rsidR="008E3F36" w:rsidRPr="00F24681" w:rsidRDefault="008E3F36" w:rsidP="008E3F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Класс</w:t>
            </w:r>
          </w:p>
        </w:tc>
        <w:tc>
          <w:tcPr>
            <w:tcW w:w="1987" w:type="dxa"/>
          </w:tcPr>
          <w:p w:rsidR="008E3F36" w:rsidRPr="00F24681" w:rsidRDefault="008E3F36" w:rsidP="008E3F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2017-2018 </w:t>
            </w:r>
          </w:p>
          <w:p w:rsidR="008E3F36" w:rsidRPr="00F24681" w:rsidRDefault="008E3F36" w:rsidP="008E3F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proofErr w:type="spellStart"/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уку</w:t>
            </w:r>
            <w:proofErr w:type="spellEnd"/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елы</w:t>
            </w:r>
            <w:proofErr w:type="spellEnd"/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башына</w:t>
            </w:r>
            <w:proofErr w:type="spellEnd"/>
          </w:p>
        </w:tc>
        <w:tc>
          <w:tcPr>
            <w:tcW w:w="1987" w:type="dxa"/>
          </w:tcPr>
          <w:p w:rsidR="008E3F36" w:rsidRPr="00F24681" w:rsidRDefault="008E3F36" w:rsidP="008E3F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2018-2019 </w:t>
            </w:r>
          </w:p>
          <w:p w:rsidR="008E3F36" w:rsidRPr="00F24681" w:rsidRDefault="008E3F36" w:rsidP="008E3F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proofErr w:type="spellStart"/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уку</w:t>
            </w:r>
            <w:proofErr w:type="spellEnd"/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елы</w:t>
            </w:r>
            <w:proofErr w:type="spellEnd"/>
          </w:p>
          <w:p w:rsidR="008E3F36" w:rsidRPr="00F24681" w:rsidRDefault="008E3F36" w:rsidP="008E3F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proofErr w:type="spellStart"/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башына</w:t>
            </w:r>
            <w:proofErr w:type="spellEnd"/>
          </w:p>
        </w:tc>
        <w:tc>
          <w:tcPr>
            <w:tcW w:w="1987" w:type="dxa"/>
          </w:tcPr>
          <w:p w:rsidR="008E3F36" w:rsidRPr="00F24681" w:rsidRDefault="008E3F36" w:rsidP="008E3F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2019-2020 </w:t>
            </w:r>
          </w:p>
          <w:p w:rsidR="008E3F36" w:rsidRPr="00F24681" w:rsidRDefault="008E3F36" w:rsidP="008E3F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proofErr w:type="spellStart"/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уку</w:t>
            </w:r>
            <w:proofErr w:type="spellEnd"/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елы</w:t>
            </w:r>
            <w:proofErr w:type="spellEnd"/>
          </w:p>
          <w:p w:rsidR="008E3F36" w:rsidRPr="00F24681" w:rsidRDefault="008E3F36" w:rsidP="008E3F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proofErr w:type="spellStart"/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башына</w:t>
            </w:r>
            <w:proofErr w:type="spellEnd"/>
          </w:p>
        </w:tc>
      </w:tr>
      <w:tr w:rsidR="008E3F36" w:rsidRPr="00F24681" w:rsidTr="008E3F36">
        <w:tc>
          <w:tcPr>
            <w:tcW w:w="1928" w:type="dxa"/>
          </w:tcPr>
          <w:p w:rsidR="008E3F36" w:rsidRPr="00F24681" w:rsidRDefault="008E3F36" w:rsidP="004E0BF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2468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1-4</w:t>
            </w:r>
          </w:p>
        </w:tc>
        <w:tc>
          <w:tcPr>
            <w:tcW w:w="1987" w:type="dxa"/>
          </w:tcPr>
          <w:p w:rsidR="008E3F36" w:rsidRPr="00F24681" w:rsidRDefault="008E3F36" w:rsidP="004E0BF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2468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37</w:t>
            </w:r>
          </w:p>
        </w:tc>
        <w:tc>
          <w:tcPr>
            <w:tcW w:w="1987" w:type="dxa"/>
          </w:tcPr>
          <w:p w:rsidR="008E3F36" w:rsidRPr="00F24681" w:rsidRDefault="008E3F36" w:rsidP="004E0BF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2468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40</w:t>
            </w:r>
          </w:p>
        </w:tc>
        <w:tc>
          <w:tcPr>
            <w:tcW w:w="1987" w:type="dxa"/>
          </w:tcPr>
          <w:p w:rsidR="008E3F36" w:rsidRPr="00F24681" w:rsidRDefault="008E3F36" w:rsidP="004E0BF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2468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44</w:t>
            </w:r>
          </w:p>
        </w:tc>
      </w:tr>
      <w:tr w:rsidR="008E3F36" w:rsidRPr="00F24681" w:rsidTr="008E3F36">
        <w:tc>
          <w:tcPr>
            <w:tcW w:w="1928" w:type="dxa"/>
          </w:tcPr>
          <w:p w:rsidR="008E3F36" w:rsidRPr="00F24681" w:rsidRDefault="008E3F36" w:rsidP="004E0BF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2468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5-9</w:t>
            </w:r>
          </w:p>
        </w:tc>
        <w:tc>
          <w:tcPr>
            <w:tcW w:w="1987" w:type="dxa"/>
          </w:tcPr>
          <w:p w:rsidR="008E3F36" w:rsidRPr="00F24681" w:rsidRDefault="008E3F36" w:rsidP="004E0BF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2468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35</w:t>
            </w:r>
          </w:p>
        </w:tc>
        <w:tc>
          <w:tcPr>
            <w:tcW w:w="1987" w:type="dxa"/>
          </w:tcPr>
          <w:p w:rsidR="008E3F36" w:rsidRPr="00F24681" w:rsidRDefault="008E3F36" w:rsidP="004E0BF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2468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42</w:t>
            </w:r>
          </w:p>
        </w:tc>
        <w:tc>
          <w:tcPr>
            <w:tcW w:w="1987" w:type="dxa"/>
          </w:tcPr>
          <w:p w:rsidR="008E3F36" w:rsidRPr="00F24681" w:rsidRDefault="008E3F36" w:rsidP="004E0BF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F2468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46</w:t>
            </w:r>
          </w:p>
        </w:tc>
      </w:tr>
      <w:tr w:rsidR="008E3F36" w:rsidRPr="00F24681" w:rsidTr="008E3F36">
        <w:tc>
          <w:tcPr>
            <w:tcW w:w="1928" w:type="dxa"/>
          </w:tcPr>
          <w:p w:rsidR="008E3F36" w:rsidRPr="00F24681" w:rsidRDefault="008E3F36" w:rsidP="004E0B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1-9</w:t>
            </w:r>
          </w:p>
        </w:tc>
        <w:tc>
          <w:tcPr>
            <w:tcW w:w="1987" w:type="dxa"/>
          </w:tcPr>
          <w:p w:rsidR="008E3F36" w:rsidRPr="00F24681" w:rsidRDefault="008E3F36" w:rsidP="004E0B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72</w:t>
            </w:r>
          </w:p>
        </w:tc>
        <w:tc>
          <w:tcPr>
            <w:tcW w:w="1987" w:type="dxa"/>
          </w:tcPr>
          <w:p w:rsidR="008E3F36" w:rsidRPr="00F24681" w:rsidRDefault="008E3F36" w:rsidP="004E0B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82</w:t>
            </w:r>
          </w:p>
        </w:tc>
        <w:tc>
          <w:tcPr>
            <w:tcW w:w="1987" w:type="dxa"/>
          </w:tcPr>
          <w:p w:rsidR="008E3F36" w:rsidRPr="00F24681" w:rsidRDefault="008E3F36" w:rsidP="004E0BF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F2468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90</w:t>
            </w:r>
          </w:p>
        </w:tc>
      </w:tr>
    </w:tbl>
    <w:p w:rsidR="008E3F36" w:rsidRDefault="008E3F36" w:rsidP="0076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3F36" w:rsidRDefault="008E3F36" w:rsidP="0076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B44" w:rsidRPr="00F24681" w:rsidRDefault="00F24681" w:rsidP="00760CB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Б</w:t>
      </w:r>
      <w:proofErr w:type="gramEnd"/>
      <w:r w:rsidR="008E3F36" w:rsidRPr="00F24681">
        <w:rPr>
          <w:rFonts w:ascii="Times New Roman" w:hAnsi="Times New Roman" w:cs="Times New Roman"/>
          <w:sz w:val="28"/>
        </w:rPr>
        <w:t>үгенге</w:t>
      </w:r>
      <w:proofErr w:type="spellEnd"/>
      <w:r w:rsidR="008E3F36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3F36" w:rsidRPr="00F24681">
        <w:rPr>
          <w:rFonts w:ascii="Times New Roman" w:hAnsi="Times New Roman" w:cs="Times New Roman"/>
          <w:sz w:val="28"/>
        </w:rPr>
        <w:t>көндә</w:t>
      </w:r>
      <w:proofErr w:type="spellEnd"/>
      <w:r w:rsidR="008E3F36" w:rsidRPr="00F24681">
        <w:rPr>
          <w:rFonts w:ascii="Times New Roman" w:hAnsi="Times New Roman" w:cs="Times New Roman"/>
          <w:sz w:val="28"/>
        </w:rPr>
        <w:t xml:space="preserve"> </w:t>
      </w:r>
    </w:p>
    <w:p w:rsidR="008236E9" w:rsidRPr="00F24681" w:rsidRDefault="008E3F36" w:rsidP="00760CB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F24681">
        <w:rPr>
          <w:rFonts w:ascii="Times New Roman" w:hAnsi="Times New Roman" w:cs="Times New Roman"/>
          <w:sz w:val="28"/>
        </w:rPr>
        <w:t>б</w:t>
      </w:r>
      <w:r w:rsidR="008236E9" w:rsidRPr="00F24681">
        <w:rPr>
          <w:rFonts w:ascii="Times New Roman" w:hAnsi="Times New Roman" w:cs="Times New Roman"/>
          <w:sz w:val="28"/>
        </w:rPr>
        <w:t>ашлангыч</w:t>
      </w:r>
      <w:proofErr w:type="spellEnd"/>
      <w:r w:rsidR="008236E9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36E9" w:rsidRPr="00F24681">
        <w:rPr>
          <w:rFonts w:ascii="Times New Roman" w:hAnsi="Times New Roman" w:cs="Times New Roman"/>
          <w:sz w:val="28"/>
        </w:rPr>
        <w:t>сыйныфта</w:t>
      </w:r>
      <w:proofErr w:type="spellEnd"/>
      <w:r w:rsidR="008236E9" w:rsidRPr="00F24681">
        <w:rPr>
          <w:rFonts w:ascii="Times New Roman" w:hAnsi="Times New Roman" w:cs="Times New Roman"/>
          <w:sz w:val="28"/>
        </w:rPr>
        <w:t xml:space="preserve"> -</w:t>
      </w:r>
      <w:r w:rsidRPr="00F24681">
        <w:rPr>
          <w:rFonts w:ascii="Times New Roman" w:hAnsi="Times New Roman" w:cs="Times New Roman"/>
          <w:sz w:val="28"/>
        </w:rPr>
        <w:t xml:space="preserve"> 43</w:t>
      </w:r>
    </w:p>
    <w:p w:rsidR="008236E9" w:rsidRPr="00F24681" w:rsidRDefault="008236E9" w:rsidP="00760CB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4681">
        <w:rPr>
          <w:rFonts w:ascii="Times New Roman" w:hAnsi="Times New Roman" w:cs="Times New Roman"/>
          <w:sz w:val="28"/>
        </w:rPr>
        <w:t xml:space="preserve">5-9 </w:t>
      </w:r>
      <w:proofErr w:type="spellStart"/>
      <w:r w:rsidRPr="00F24681">
        <w:rPr>
          <w:rFonts w:ascii="Times New Roman" w:hAnsi="Times New Roman" w:cs="Times New Roman"/>
          <w:sz w:val="28"/>
        </w:rPr>
        <w:t>классаларда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-</w:t>
      </w:r>
      <w:r w:rsidR="008E3F36" w:rsidRPr="00F24681">
        <w:rPr>
          <w:rFonts w:ascii="Times New Roman" w:hAnsi="Times New Roman" w:cs="Times New Roman"/>
          <w:sz w:val="28"/>
        </w:rPr>
        <w:t xml:space="preserve"> 41 </w:t>
      </w:r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2B44" w:rsidRPr="00F24681">
        <w:rPr>
          <w:rFonts w:ascii="Times New Roman" w:hAnsi="Times New Roman" w:cs="Times New Roman"/>
          <w:sz w:val="28"/>
        </w:rPr>
        <w:t>укучы</w:t>
      </w:r>
      <w:proofErr w:type="spellEnd"/>
    </w:p>
    <w:p w:rsidR="00662B44" w:rsidRPr="00F24681" w:rsidRDefault="008236E9" w:rsidP="00662B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4681">
        <w:rPr>
          <w:rFonts w:ascii="Times New Roman" w:hAnsi="Times New Roman" w:cs="Times New Roman"/>
          <w:sz w:val="28"/>
        </w:rPr>
        <w:t xml:space="preserve">2 </w:t>
      </w:r>
      <w:proofErr w:type="spellStart"/>
      <w:r w:rsidRPr="00F24681">
        <w:rPr>
          <w:rFonts w:ascii="Times New Roman" w:hAnsi="Times New Roman" w:cs="Times New Roman"/>
          <w:sz w:val="28"/>
        </w:rPr>
        <w:t>чирек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3F36" w:rsidRPr="00F24681">
        <w:rPr>
          <w:rFonts w:ascii="Times New Roman" w:hAnsi="Times New Roman" w:cs="Times New Roman"/>
          <w:sz w:val="28"/>
        </w:rPr>
        <w:t>ахырында</w:t>
      </w:r>
      <w:proofErr w:type="spellEnd"/>
      <w:r w:rsidR="008E3F36" w:rsidRPr="00F24681">
        <w:rPr>
          <w:rFonts w:ascii="Times New Roman" w:hAnsi="Times New Roman" w:cs="Times New Roman"/>
          <w:sz w:val="28"/>
        </w:rPr>
        <w:t xml:space="preserve">  </w:t>
      </w:r>
      <w:r w:rsidR="00662B44" w:rsidRPr="00F24681">
        <w:rPr>
          <w:rFonts w:ascii="Times New Roman" w:hAnsi="Times New Roman" w:cs="Times New Roman"/>
          <w:sz w:val="28"/>
        </w:rPr>
        <w:t xml:space="preserve">84 </w:t>
      </w:r>
      <w:proofErr w:type="spellStart"/>
      <w:r w:rsidR="00662B44" w:rsidRPr="00F24681">
        <w:rPr>
          <w:rFonts w:ascii="Times New Roman" w:hAnsi="Times New Roman" w:cs="Times New Roman"/>
          <w:sz w:val="28"/>
        </w:rPr>
        <w:t>укучыбыз</w:t>
      </w:r>
      <w:proofErr w:type="spellEnd"/>
      <w:r w:rsidR="00662B44" w:rsidRPr="00F24681">
        <w:rPr>
          <w:rFonts w:ascii="Times New Roman" w:hAnsi="Times New Roman" w:cs="Times New Roman"/>
          <w:sz w:val="28"/>
        </w:rPr>
        <w:t xml:space="preserve"> бар.</w:t>
      </w:r>
    </w:p>
    <w:p w:rsidR="00F24681" w:rsidRPr="00F24681" w:rsidRDefault="00F24681" w:rsidP="00F246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4681" w:rsidRPr="00F24681" w:rsidRDefault="00F24681" w:rsidP="00F246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4681">
        <w:rPr>
          <w:rFonts w:ascii="Times New Roman" w:hAnsi="Times New Roman" w:cs="Times New Roman"/>
        </w:rPr>
        <w:t xml:space="preserve">3 </w:t>
      </w:r>
      <w:proofErr w:type="spellStart"/>
      <w:r w:rsidRPr="00F24681">
        <w:rPr>
          <w:rFonts w:ascii="Times New Roman" w:hAnsi="Times New Roman" w:cs="Times New Roman"/>
        </w:rPr>
        <w:t>елга</w:t>
      </w:r>
      <w:proofErr w:type="spellEnd"/>
      <w:r w:rsidRPr="00F24681">
        <w:rPr>
          <w:rFonts w:ascii="Times New Roman" w:hAnsi="Times New Roman" w:cs="Times New Roman"/>
        </w:rPr>
        <w:t xml:space="preserve">  </w:t>
      </w:r>
      <w:proofErr w:type="spellStart"/>
      <w:r w:rsidRPr="00F24681">
        <w:rPr>
          <w:rFonts w:ascii="Times New Roman" w:hAnsi="Times New Roman" w:cs="Times New Roman"/>
        </w:rPr>
        <w:t>сыйфат</w:t>
      </w:r>
      <w:proofErr w:type="spellEnd"/>
      <w:r w:rsidRPr="00F24681">
        <w:rPr>
          <w:rFonts w:ascii="Times New Roman" w:hAnsi="Times New Roman" w:cs="Times New Roman"/>
        </w:rPr>
        <w:t xml:space="preserve"> </w:t>
      </w:r>
      <w:proofErr w:type="spellStart"/>
      <w:r w:rsidRPr="00F24681">
        <w:rPr>
          <w:rFonts w:ascii="Times New Roman" w:hAnsi="Times New Roman" w:cs="Times New Roman"/>
        </w:rPr>
        <w:t>һәм</w:t>
      </w:r>
      <w:proofErr w:type="spellEnd"/>
      <w:r w:rsidRPr="00F24681">
        <w:rPr>
          <w:rFonts w:ascii="Times New Roman" w:hAnsi="Times New Roman" w:cs="Times New Roman"/>
        </w:rPr>
        <w:t xml:space="preserve"> </w:t>
      </w:r>
      <w:proofErr w:type="spellStart"/>
      <w:r w:rsidRPr="00F24681">
        <w:rPr>
          <w:rFonts w:ascii="Times New Roman" w:hAnsi="Times New Roman" w:cs="Times New Roman"/>
        </w:rPr>
        <w:t>өлгереш</w:t>
      </w:r>
      <w:proofErr w:type="spellEnd"/>
      <w:r w:rsidRPr="00F24681">
        <w:rPr>
          <w:rFonts w:ascii="Times New Roman" w:hAnsi="Times New Roman" w:cs="Times New Roman"/>
        </w:rPr>
        <w:t xml:space="preserve"> </w:t>
      </w:r>
      <w:proofErr w:type="spellStart"/>
      <w:r w:rsidRPr="00F24681">
        <w:rPr>
          <w:rFonts w:ascii="Times New Roman" w:hAnsi="Times New Roman" w:cs="Times New Roman"/>
        </w:rPr>
        <w:t>буенча</w:t>
      </w:r>
      <w:proofErr w:type="spellEnd"/>
      <w:r w:rsidRPr="00F24681">
        <w:rPr>
          <w:rFonts w:ascii="Times New Roman" w:hAnsi="Times New Roman" w:cs="Times New Roman"/>
        </w:rPr>
        <w:t xml:space="preserve"> анализ</w:t>
      </w:r>
      <w:r>
        <w:rPr>
          <w:rFonts w:ascii="Times New Roman" w:hAnsi="Times New Roman" w:cs="Times New Roman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96"/>
        <w:gridCol w:w="1375"/>
        <w:gridCol w:w="1415"/>
        <w:gridCol w:w="1355"/>
        <w:gridCol w:w="965"/>
        <w:gridCol w:w="1050"/>
        <w:gridCol w:w="965"/>
        <w:gridCol w:w="1050"/>
      </w:tblGrid>
      <w:tr w:rsidR="00F24681" w:rsidRPr="00F24681" w:rsidTr="004E0BF3">
        <w:tc>
          <w:tcPr>
            <w:tcW w:w="2771" w:type="dxa"/>
            <w:gridSpan w:val="2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681">
              <w:rPr>
                <w:rFonts w:ascii="Times New Roman" w:hAnsi="Times New Roman" w:cs="Times New Roman"/>
                <w:b/>
              </w:rPr>
              <w:t xml:space="preserve">2016-2017 </w:t>
            </w:r>
            <w:proofErr w:type="spellStart"/>
            <w:r w:rsidRPr="00F24681">
              <w:rPr>
                <w:rFonts w:ascii="Times New Roman" w:hAnsi="Times New Roman" w:cs="Times New Roman"/>
                <w:b/>
              </w:rPr>
              <w:t>уку</w:t>
            </w:r>
            <w:proofErr w:type="spellEnd"/>
            <w:r w:rsidRPr="00F2468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4681">
              <w:rPr>
                <w:rFonts w:ascii="Times New Roman" w:hAnsi="Times New Roman" w:cs="Times New Roman"/>
                <w:b/>
              </w:rPr>
              <w:t>елы</w:t>
            </w:r>
            <w:proofErr w:type="spellEnd"/>
          </w:p>
        </w:tc>
        <w:tc>
          <w:tcPr>
            <w:tcW w:w="2770" w:type="dxa"/>
            <w:gridSpan w:val="2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681">
              <w:rPr>
                <w:rFonts w:ascii="Times New Roman" w:hAnsi="Times New Roman" w:cs="Times New Roman"/>
                <w:b/>
              </w:rPr>
              <w:t xml:space="preserve">2017-2018 </w:t>
            </w:r>
            <w:proofErr w:type="spellStart"/>
            <w:r w:rsidRPr="00F24681">
              <w:rPr>
                <w:rFonts w:ascii="Times New Roman" w:hAnsi="Times New Roman" w:cs="Times New Roman"/>
                <w:b/>
              </w:rPr>
              <w:t>уку</w:t>
            </w:r>
            <w:proofErr w:type="spellEnd"/>
            <w:r w:rsidRPr="00F2468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4681">
              <w:rPr>
                <w:rFonts w:ascii="Times New Roman" w:hAnsi="Times New Roman" w:cs="Times New Roman"/>
                <w:b/>
              </w:rPr>
              <w:t>елы</w:t>
            </w:r>
            <w:proofErr w:type="spellEnd"/>
          </w:p>
        </w:tc>
        <w:tc>
          <w:tcPr>
            <w:tcW w:w="4030" w:type="dxa"/>
            <w:gridSpan w:val="4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681">
              <w:rPr>
                <w:rFonts w:ascii="Times New Roman" w:hAnsi="Times New Roman" w:cs="Times New Roman"/>
                <w:b/>
              </w:rPr>
              <w:t xml:space="preserve">2019-2020 </w:t>
            </w:r>
            <w:proofErr w:type="spellStart"/>
            <w:r w:rsidRPr="00F24681">
              <w:rPr>
                <w:rFonts w:ascii="Times New Roman" w:hAnsi="Times New Roman" w:cs="Times New Roman"/>
                <w:b/>
              </w:rPr>
              <w:t>уку</w:t>
            </w:r>
            <w:proofErr w:type="spellEnd"/>
            <w:r w:rsidRPr="00F2468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4681">
              <w:rPr>
                <w:rFonts w:ascii="Times New Roman" w:hAnsi="Times New Roman" w:cs="Times New Roman"/>
                <w:b/>
              </w:rPr>
              <w:t>елы</w:t>
            </w:r>
            <w:proofErr w:type="spellEnd"/>
          </w:p>
        </w:tc>
      </w:tr>
      <w:tr w:rsidR="00F24681" w:rsidRPr="00F24681" w:rsidTr="004E0BF3">
        <w:tc>
          <w:tcPr>
            <w:tcW w:w="1396" w:type="dxa"/>
            <w:vMerge w:val="restart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4681">
              <w:rPr>
                <w:rFonts w:ascii="Times New Roman" w:hAnsi="Times New Roman" w:cs="Times New Roman"/>
              </w:rPr>
              <w:t>Сыйфат</w:t>
            </w:r>
            <w:proofErr w:type="spellEnd"/>
            <w:r w:rsidRPr="00F246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5" w:type="dxa"/>
            <w:vMerge w:val="restart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4681">
              <w:rPr>
                <w:rFonts w:ascii="Times New Roman" w:hAnsi="Times New Roman" w:cs="Times New Roman"/>
              </w:rPr>
              <w:t>Өлгереш</w:t>
            </w:r>
            <w:proofErr w:type="spellEnd"/>
            <w:r w:rsidRPr="00F2468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5" w:type="dxa"/>
            <w:vMerge w:val="restart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4681">
              <w:rPr>
                <w:rFonts w:ascii="Times New Roman" w:hAnsi="Times New Roman" w:cs="Times New Roman"/>
              </w:rPr>
              <w:t>Сыйфат</w:t>
            </w:r>
            <w:proofErr w:type="spellEnd"/>
            <w:r w:rsidRPr="00F246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5" w:type="dxa"/>
            <w:vMerge w:val="restart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4681">
              <w:rPr>
                <w:rFonts w:ascii="Times New Roman" w:hAnsi="Times New Roman" w:cs="Times New Roman"/>
              </w:rPr>
              <w:t>Өлгереш</w:t>
            </w:r>
            <w:proofErr w:type="spellEnd"/>
            <w:r w:rsidRPr="00F2468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15" w:type="dxa"/>
            <w:gridSpan w:val="2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  <w:r w:rsidRPr="00F2468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24681">
              <w:rPr>
                <w:rFonts w:ascii="Times New Roman" w:hAnsi="Times New Roman" w:cs="Times New Roman"/>
              </w:rPr>
              <w:t>чирек</w:t>
            </w:r>
            <w:proofErr w:type="spellEnd"/>
          </w:p>
        </w:tc>
        <w:tc>
          <w:tcPr>
            <w:tcW w:w="2015" w:type="dxa"/>
            <w:gridSpan w:val="2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  <w:r w:rsidRPr="00F24681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F24681">
              <w:rPr>
                <w:rFonts w:ascii="Times New Roman" w:hAnsi="Times New Roman" w:cs="Times New Roman"/>
              </w:rPr>
              <w:t>чирек</w:t>
            </w:r>
            <w:proofErr w:type="spellEnd"/>
          </w:p>
        </w:tc>
      </w:tr>
      <w:tr w:rsidR="00F24681" w:rsidRPr="00F24681" w:rsidTr="004E0BF3">
        <w:tc>
          <w:tcPr>
            <w:tcW w:w="1396" w:type="dxa"/>
            <w:vMerge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4681">
              <w:rPr>
                <w:rFonts w:ascii="Times New Roman" w:hAnsi="Times New Roman" w:cs="Times New Roman"/>
              </w:rPr>
              <w:t>Сыйфат</w:t>
            </w:r>
            <w:proofErr w:type="spellEnd"/>
            <w:r w:rsidRPr="00F246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0" w:type="dxa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4681">
              <w:rPr>
                <w:rFonts w:ascii="Times New Roman" w:hAnsi="Times New Roman" w:cs="Times New Roman"/>
              </w:rPr>
              <w:t>Өлгереш</w:t>
            </w:r>
            <w:proofErr w:type="spellEnd"/>
            <w:r w:rsidRPr="00F2468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65" w:type="dxa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4681">
              <w:rPr>
                <w:rFonts w:ascii="Times New Roman" w:hAnsi="Times New Roman" w:cs="Times New Roman"/>
              </w:rPr>
              <w:t>Сыйфат</w:t>
            </w:r>
            <w:proofErr w:type="spellEnd"/>
            <w:r w:rsidRPr="00F246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0" w:type="dxa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4681">
              <w:rPr>
                <w:rFonts w:ascii="Times New Roman" w:hAnsi="Times New Roman" w:cs="Times New Roman"/>
              </w:rPr>
              <w:t>Өлгереш</w:t>
            </w:r>
            <w:proofErr w:type="spellEnd"/>
            <w:r w:rsidRPr="00F2468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24681" w:rsidRPr="00F24681" w:rsidTr="004E0BF3">
        <w:tc>
          <w:tcPr>
            <w:tcW w:w="1396" w:type="dxa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  <w:r w:rsidRPr="00F24681"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1375" w:type="dxa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  <w:r w:rsidRPr="00F2468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5" w:type="dxa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  <w:r w:rsidRPr="00F24681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1355" w:type="dxa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  <w:r w:rsidRPr="00F2468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65" w:type="dxa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  <w:r w:rsidRPr="00F24681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1050" w:type="dxa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  <w:r w:rsidRPr="00F24681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965" w:type="dxa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  <w:r w:rsidRPr="00F24681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050" w:type="dxa"/>
          </w:tcPr>
          <w:p w:rsidR="00F24681" w:rsidRPr="00F24681" w:rsidRDefault="00F24681" w:rsidP="00F24681">
            <w:pPr>
              <w:jc w:val="center"/>
              <w:rPr>
                <w:rFonts w:ascii="Times New Roman" w:hAnsi="Times New Roman" w:cs="Times New Roman"/>
              </w:rPr>
            </w:pPr>
            <w:r w:rsidRPr="00F24681">
              <w:rPr>
                <w:rFonts w:ascii="Times New Roman" w:hAnsi="Times New Roman" w:cs="Times New Roman"/>
              </w:rPr>
              <w:t>94%</w:t>
            </w:r>
          </w:p>
        </w:tc>
      </w:tr>
    </w:tbl>
    <w:p w:rsidR="00F24681" w:rsidRPr="00F24681" w:rsidRDefault="00F24681" w:rsidP="00F246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4681" w:rsidRPr="00F24681" w:rsidRDefault="00F24681" w:rsidP="00E9785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proofErr w:type="spellStart"/>
      <w:r w:rsidRPr="00F24681">
        <w:rPr>
          <w:rFonts w:ascii="Times New Roman" w:hAnsi="Times New Roman" w:cs="Times New Roman"/>
          <w:sz w:val="28"/>
        </w:rPr>
        <w:t>Күргәнегезчә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мәктәпне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ӊ </w:t>
      </w:r>
      <w:proofErr w:type="spellStart"/>
      <w:r w:rsidRPr="00F24681">
        <w:rPr>
          <w:rFonts w:ascii="Times New Roman" w:hAnsi="Times New Roman" w:cs="Times New Roman"/>
          <w:sz w:val="28"/>
        </w:rPr>
        <w:t>сыйфаты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елдан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-ел </w:t>
      </w:r>
      <w:proofErr w:type="spellStart"/>
      <w:r w:rsidRPr="00F24681">
        <w:rPr>
          <w:rFonts w:ascii="Times New Roman" w:hAnsi="Times New Roman" w:cs="Times New Roman"/>
          <w:sz w:val="28"/>
        </w:rPr>
        <w:t>түбәнәя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бара, </w:t>
      </w:r>
      <w:proofErr w:type="spellStart"/>
      <w:r w:rsidRPr="00F24681">
        <w:rPr>
          <w:rFonts w:ascii="Times New Roman" w:hAnsi="Times New Roman" w:cs="Times New Roman"/>
          <w:sz w:val="28"/>
        </w:rPr>
        <w:t>моны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ӊ </w:t>
      </w:r>
      <w:proofErr w:type="spellStart"/>
      <w:r w:rsidRPr="00F24681">
        <w:rPr>
          <w:rFonts w:ascii="Times New Roman" w:hAnsi="Times New Roman" w:cs="Times New Roman"/>
          <w:sz w:val="28"/>
        </w:rPr>
        <w:t>сәбә</w:t>
      </w:r>
      <w:proofErr w:type="gramStart"/>
      <w:r w:rsidRPr="00F24681">
        <w:rPr>
          <w:rFonts w:ascii="Times New Roman" w:hAnsi="Times New Roman" w:cs="Times New Roman"/>
          <w:sz w:val="28"/>
        </w:rPr>
        <w:t>пл</w:t>
      </w:r>
      <w:proofErr w:type="gramEnd"/>
      <w:r w:rsidRPr="00F24681">
        <w:rPr>
          <w:rFonts w:ascii="Times New Roman" w:hAnsi="Times New Roman" w:cs="Times New Roman"/>
          <w:sz w:val="28"/>
        </w:rPr>
        <w:t>әре</w:t>
      </w:r>
      <w:proofErr w:type="spellEnd"/>
      <w:r w:rsidRPr="00F24681">
        <w:rPr>
          <w:rFonts w:ascii="Times New Roman" w:hAnsi="Times New Roman" w:cs="Times New Roman"/>
          <w:sz w:val="28"/>
        </w:rPr>
        <w:t>:</w:t>
      </w:r>
    </w:p>
    <w:p w:rsidR="00F24681" w:rsidRPr="00F24681" w:rsidRDefault="00F24681" w:rsidP="00E9785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F24681">
        <w:rPr>
          <w:rFonts w:ascii="Times New Roman" w:hAnsi="Times New Roman" w:cs="Times New Roman"/>
          <w:sz w:val="28"/>
        </w:rPr>
        <w:t xml:space="preserve">1.Кадлар </w:t>
      </w:r>
      <w:proofErr w:type="spellStart"/>
      <w:r w:rsidRPr="00F24681">
        <w:rPr>
          <w:rFonts w:ascii="Times New Roman" w:hAnsi="Times New Roman" w:cs="Times New Roman"/>
          <w:sz w:val="28"/>
        </w:rPr>
        <w:t>ягыннан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F24681">
        <w:rPr>
          <w:rFonts w:ascii="Times New Roman" w:hAnsi="Times New Roman" w:cs="Times New Roman"/>
          <w:sz w:val="28"/>
        </w:rPr>
        <w:t>мохтажлык</w:t>
      </w:r>
      <w:proofErr w:type="spellEnd"/>
      <w:r w:rsidR="008259AD">
        <w:rPr>
          <w:rFonts w:ascii="Times New Roman" w:hAnsi="Times New Roman" w:cs="Times New Roman"/>
          <w:sz w:val="28"/>
        </w:rPr>
        <w:t>,</w:t>
      </w:r>
      <w:r w:rsidRPr="00F24681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F24681">
        <w:rPr>
          <w:rFonts w:ascii="Times New Roman" w:hAnsi="Times New Roman" w:cs="Times New Roman"/>
          <w:sz w:val="28"/>
        </w:rPr>
        <w:t>мәктә</w:t>
      </w:r>
      <w:proofErr w:type="gramStart"/>
      <w:r w:rsidRPr="00F24681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сыйфатына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тәэсир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итә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, математика, информатика, татар теле, химия, биология, география, ОБЖ, технология </w:t>
      </w:r>
      <w:proofErr w:type="spellStart"/>
      <w:r w:rsidRPr="00F24681">
        <w:rPr>
          <w:rFonts w:ascii="Times New Roman" w:hAnsi="Times New Roman" w:cs="Times New Roman"/>
          <w:sz w:val="28"/>
        </w:rPr>
        <w:t>кебек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фәннәрдән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укытучылар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кирәк</w:t>
      </w:r>
      <w:proofErr w:type="spellEnd"/>
      <w:r w:rsidRPr="00F24681">
        <w:rPr>
          <w:rFonts w:ascii="Times New Roman" w:hAnsi="Times New Roman" w:cs="Times New Roman"/>
          <w:sz w:val="28"/>
        </w:rPr>
        <w:t>.</w:t>
      </w:r>
    </w:p>
    <w:p w:rsidR="008259AD" w:rsidRDefault="00F24681" w:rsidP="00E9785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F24681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F24681">
        <w:rPr>
          <w:rFonts w:ascii="Times New Roman" w:hAnsi="Times New Roman" w:cs="Times New Roman"/>
          <w:sz w:val="28"/>
        </w:rPr>
        <w:t>Мәктәпне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ӊ </w:t>
      </w:r>
      <w:proofErr w:type="spellStart"/>
      <w:r w:rsidR="008259AD">
        <w:rPr>
          <w:rFonts w:ascii="Times New Roman" w:hAnsi="Times New Roman" w:cs="Times New Roman"/>
          <w:sz w:val="28"/>
        </w:rPr>
        <w:t>матди</w:t>
      </w:r>
      <w:proofErr w:type="spellEnd"/>
      <w:r w:rsidR="008259AD">
        <w:rPr>
          <w:rFonts w:ascii="Times New Roman" w:hAnsi="Times New Roman" w:cs="Times New Roman"/>
          <w:sz w:val="28"/>
        </w:rPr>
        <w:t>-техник база</w:t>
      </w:r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бик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түбән</w:t>
      </w:r>
      <w:proofErr w:type="spellEnd"/>
      <w:r w:rsidR="00E978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9785D">
        <w:rPr>
          <w:rFonts w:ascii="Times New Roman" w:hAnsi="Times New Roman" w:cs="Times New Roman"/>
          <w:sz w:val="28"/>
        </w:rPr>
        <w:t>дә</w:t>
      </w:r>
      <w:proofErr w:type="gramStart"/>
      <w:r w:rsidR="00E9785D">
        <w:rPr>
          <w:rFonts w:ascii="Times New Roman" w:hAnsi="Times New Roman" w:cs="Times New Roman"/>
          <w:sz w:val="28"/>
        </w:rPr>
        <w:t>р</w:t>
      </w:r>
      <w:proofErr w:type="gramEnd"/>
      <w:r w:rsidR="00E9785D">
        <w:rPr>
          <w:rFonts w:ascii="Times New Roman" w:hAnsi="Times New Roman" w:cs="Times New Roman"/>
          <w:sz w:val="28"/>
        </w:rPr>
        <w:t>әҗәдә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24681">
        <w:rPr>
          <w:rFonts w:ascii="Times New Roman" w:hAnsi="Times New Roman" w:cs="Times New Roman"/>
          <w:sz w:val="28"/>
        </w:rPr>
        <w:t>Бүгенге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көндә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мәктәптә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6 проектор бар.</w:t>
      </w:r>
      <w:r w:rsidR="008259AD"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59AD">
        <w:rPr>
          <w:rFonts w:ascii="Times New Roman" w:hAnsi="Times New Roman" w:cs="Times New Roman"/>
          <w:sz w:val="28"/>
        </w:rPr>
        <w:t>Әлбәттә</w:t>
      </w:r>
      <w:proofErr w:type="spellEnd"/>
      <w:r w:rsidR="008259A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259AD">
        <w:rPr>
          <w:rFonts w:ascii="Times New Roman" w:hAnsi="Times New Roman" w:cs="Times New Roman"/>
          <w:sz w:val="28"/>
        </w:rPr>
        <w:t>авыл</w:t>
      </w:r>
      <w:proofErr w:type="spellEnd"/>
      <w:r w:rsid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59AD">
        <w:rPr>
          <w:rFonts w:ascii="Times New Roman" w:hAnsi="Times New Roman" w:cs="Times New Roman"/>
          <w:sz w:val="28"/>
        </w:rPr>
        <w:t>мәктәбендә</w:t>
      </w:r>
      <w:proofErr w:type="spellEnd"/>
      <w:r w:rsidR="008259AD">
        <w:rPr>
          <w:rFonts w:ascii="Times New Roman" w:hAnsi="Times New Roman" w:cs="Times New Roman"/>
          <w:sz w:val="28"/>
        </w:rPr>
        <w:t xml:space="preserve"> финансирование </w:t>
      </w:r>
      <w:proofErr w:type="spellStart"/>
      <w:r w:rsidR="008259AD">
        <w:rPr>
          <w:rFonts w:ascii="Times New Roman" w:hAnsi="Times New Roman" w:cs="Times New Roman"/>
          <w:sz w:val="28"/>
        </w:rPr>
        <w:t>түбән</w:t>
      </w:r>
      <w:proofErr w:type="spellEnd"/>
      <w:r w:rsid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59AD">
        <w:rPr>
          <w:rFonts w:ascii="Times New Roman" w:hAnsi="Times New Roman" w:cs="Times New Roman"/>
          <w:sz w:val="28"/>
        </w:rPr>
        <w:t>булу</w:t>
      </w:r>
      <w:proofErr w:type="spellEnd"/>
      <w:r w:rsid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59AD">
        <w:rPr>
          <w:rFonts w:ascii="Times New Roman" w:hAnsi="Times New Roman" w:cs="Times New Roman"/>
          <w:sz w:val="28"/>
        </w:rPr>
        <w:t>сәбәпле</w:t>
      </w:r>
      <w:proofErr w:type="spellEnd"/>
      <w:r w:rsidR="008259A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259AD">
        <w:rPr>
          <w:rFonts w:ascii="Times New Roman" w:hAnsi="Times New Roman" w:cs="Times New Roman"/>
          <w:sz w:val="28"/>
        </w:rPr>
        <w:t>мәктәпкә</w:t>
      </w:r>
      <w:proofErr w:type="spellEnd"/>
      <w:r w:rsid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59AD">
        <w:rPr>
          <w:rFonts w:ascii="Times New Roman" w:hAnsi="Times New Roman" w:cs="Times New Roman"/>
          <w:sz w:val="28"/>
        </w:rPr>
        <w:t>яӊа</w:t>
      </w:r>
      <w:proofErr w:type="spellEnd"/>
      <w:r w:rsid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59AD">
        <w:rPr>
          <w:rFonts w:ascii="Times New Roman" w:hAnsi="Times New Roman" w:cs="Times New Roman"/>
          <w:sz w:val="28"/>
        </w:rPr>
        <w:t>җиһаз</w:t>
      </w:r>
      <w:proofErr w:type="spellEnd"/>
      <w:r w:rsid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59AD">
        <w:rPr>
          <w:rFonts w:ascii="Times New Roman" w:hAnsi="Times New Roman" w:cs="Times New Roman"/>
          <w:sz w:val="28"/>
        </w:rPr>
        <w:t>алу</w:t>
      </w:r>
      <w:proofErr w:type="spellEnd"/>
      <w:r w:rsid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59AD">
        <w:rPr>
          <w:rFonts w:ascii="Times New Roman" w:hAnsi="Times New Roman" w:cs="Times New Roman"/>
          <w:sz w:val="28"/>
        </w:rPr>
        <w:t>мөмкинлеге</w:t>
      </w:r>
      <w:proofErr w:type="spellEnd"/>
      <w:r w:rsid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59AD">
        <w:rPr>
          <w:rFonts w:ascii="Times New Roman" w:hAnsi="Times New Roman" w:cs="Times New Roman"/>
          <w:sz w:val="28"/>
        </w:rPr>
        <w:t>юк</w:t>
      </w:r>
      <w:proofErr w:type="spellEnd"/>
      <w:r w:rsidR="008259AD">
        <w:rPr>
          <w:rFonts w:ascii="Times New Roman" w:hAnsi="Times New Roman" w:cs="Times New Roman"/>
          <w:sz w:val="28"/>
        </w:rPr>
        <w:t xml:space="preserve">. </w:t>
      </w:r>
    </w:p>
    <w:p w:rsidR="00E9785D" w:rsidRPr="008259AD" w:rsidRDefault="00E9785D" w:rsidP="00E9785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Интернет, </w:t>
      </w:r>
      <w:proofErr w:type="spellStart"/>
      <w:r>
        <w:rPr>
          <w:rFonts w:ascii="Times New Roman" w:hAnsi="Times New Roman" w:cs="Times New Roman"/>
          <w:sz w:val="28"/>
        </w:rPr>
        <w:t>вай-файны</w:t>
      </w:r>
      <w:proofErr w:type="spellEnd"/>
      <w:r>
        <w:rPr>
          <w:rFonts w:ascii="Times New Roman" w:hAnsi="Times New Roman" w:cs="Times New Roman"/>
          <w:sz w:val="28"/>
        </w:rPr>
        <w:t xml:space="preserve">ӊ </w:t>
      </w:r>
      <w:proofErr w:type="spellStart"/>
      <w:r>
        <w:rPr>
          <w:rFonts w:ascii="Times New Roman" w:hAnsi="Times New Roman" w:cs="Times New Roman"/>
          <w:sz w:val="28"/>
        </w:rPr>
        <w:t>көче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түбә</w:t>
      </w:r>
      <w:proofErr w:type="gramStart"/>
      <w:r>
        <w:rPr>
          <w:rFonts w:ascii="Times New Roman" w:hAnsi="Times New Roman" w:cs="Times New Roman"/>
          <w:sz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8259AD" w:rsidRDefault="008259AD" w:rsidP="00E9785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Ә </w:t>
      </w:r>
      <w:proofErr w:type="spellStart"/>
      <w:r>
        <w:rPr>
          <w:rFonts w:ascii="Times New Roman" w:hAnsi="Times New Roman" w:cs="Times New Roman"/>
          <w:sz w:val="28"/>
        </w:rPr>
        <w:t>бу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турыдан</w:t>
      </w:r>
      <w:proofErr w:type="spellEnd"/>
      <w:r>
        <w:rPr>
          <w:rFonts w:ascii="Times New Roman" w:hAnsi="Times New Roman" w:cs="Times New Roman"/>
          <w:sz w:val="28"/>
        </w:rPr>
        <w:t xml:space="preserve"> туры </w:t>
      </w:r>
      <w:proofErr w:type="spellStart"/>
      <w:r>
        <w:rPr>
          <w:rFonts w:ascii="Times New Roman" w:hAnsi="Times New Roman" w:cs="Times New Roman"/>
          <w:sz w:val="28"/>
        </w:rPr>
        <w:t>дәрес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бирү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сыйфатына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йогынты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ясый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8259AD" w:rsidRDefault="008259AD" w:rsidP="00E9785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</w:p>
    <w:p w:rsidR="00F24681" w:rsidRPr="00F24681" w:rsidRDefault="00F24681" w:rsidP="00E9785D">
      <w:pPr>
        <w:ind w:left="-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F24681">
        <w:rPr>
          <w:rFonts w:ascii="Times New Roman" w:hAnsi="Times New Roman" w:cs="Times New Roman"/>
          <w:sz w:val="28"/>
        </w:rPr>
        <w:lastRenderedPageBreak/>
        <w:t>Мәктәпне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ӊ </w:t>
      </w:r>
      <w:proofErr w:type="spellStart"/>
      <w:r w:rsidRPr="00F24681">
        <w:rPr>
          <w:rFonts w:ascii="Times New Roman" w:hAnsi="Times New Roman" w:cs="Times New Roman"/>
          <w:sz w:val="28"/>
        </w:rPr>
        <w:t>тө</w:t>
      </w:r>
      <w:proofErr w:type="gramStart"/>
      <w:r w:rsidRPr="00F24681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күрсәткече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булып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дәүләт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имтиханнары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тора. 2019 </w:t>
      </w:r>
      <w:proofErr w:type="spellStart"/>
      <w:r w:rsidRPr="00F24681">
        <w:rPr>
          <w:rFonts w:ascii="Times New Roman" w:hAnsi="Times New Roman" w:cs="Times New Roman"/>
          <w:sz w:val="28"/>
        </w:rPr>
        <w:t>уку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елын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алганда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, 9 </w:t>
      </w:r>
      <w:proofErr w:type="spellStart"/>
      <w:r w:rsidRPr="00F24681">
        <w:rPr>
          <w:rFonts w:ascii="Times New Roman" w:hAnsi="Times New Roman" w:cs="Times New Roman"/>
          <w:sz w:val="28"/>
        </w:rPr>
        <w:t>сыйныфта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-  7 </w:t>
      </w:r>
      <w:proofErr w:type="spellStart"/>
      <w:r w:rsidRPr="00F24681">
        <w:rPr>
          <w:rFonts w:ascii="Times New Roman" w:hAnsi="Times New Roman" w:cs="Times New Roman"/>
          <w:sz w:val="28"/>
        </w:rPr>
        <w:t>укучы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белем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алды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,  7 </w:t>
      </w:r>
      <w:proofErr w:type="spellStart"/>
      <w:r w:rsidRPr="00F24681">
        <w:rPr>
          <w:rFonts w:ascii="Times New Roman" w:hAnsi="Times New Roman" w:cs="Times New Roman"/>
          <w:sz w:val="28"/>
        </w:rPr>
        <w:t>укучыбыз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F24681">
        <w:rPr>
          <w:rFonts w:ascii="Times New Roman" w:hAnsi="Times New Roman" w:cs="Times New Roman"/>
          <w:sz w:val="28"/>
        </w:rPr>
        <w:t>имтиханнарны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уӊышлы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биреп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, аттестат </w:t>
      </w:r>
      <w:proofErr w:type="spellStart"/>
      <w:r w:rsidRPr="00F24681">
        <w:rPr>
          <w:rFonts w:ascii="Times New Roman" w:hAnsi="Times New Roman" w:cs="Times New Roman"/>
          <w:sz w:val="28"/>
        </w:rPr>
        <w:t>алып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4681">
        <w:rPr>
          <w:rFonts w:ascii="Times New Roman" w:hAnsi="Times New Roman" w:cs="Times New Roman"/>
          <w:sz w:val="28"/>
        </w:rPr>
        <w:t>барысыда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коллиятләргә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укырга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кереп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4681">
        <w:rPr>
          <w:rFonts w:ascii="Times New Roman" w:hAnsi="Times New Roman" w:cs="Times New Roman"/>
          <w:sz w:val="28"/>
        </w:rPr>
        <w:t>үзләренә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һөнәр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алалар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. </w:t>
      </w:r>
    </w:p>
    <w:p w:rsidR="00F24681" w:rsidRPr="008259AD" w:rsidRDefault="00F24681" w:rsidP="00E9785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</w:rPr>
      </w:pPr>
    </w:p>
    <w:p w:rsidR="00F24681" w:rsidRDefault="00F24681" w:rsidP="00E9785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Мәктәбебез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педагогик коллективы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сыйфатлы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белем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бирү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дәүләт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белем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бирү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стандарты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талә</w:t>
      </w:r>
      <w:proofErr w:type="gram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пл</w:t>
      </w:r>
      <w:proofErr w:type="gram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әрен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үтәү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укыту-тәрбия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процессын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камилләштерү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буенча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максатчан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эш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алып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бара.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Уку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программалары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камилләшә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алдынгы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педагогик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технологиялә</w:t>
      </w:r>
      <w:proofErr w:type="gram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кертелә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Мәгариф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системасы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үсеше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белем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сыйфаты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укытучының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һөнәри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гыйлеменә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дәрәҗәдә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ия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булуына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бәйле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  </w:t>
      </w:r>
      <w:proofErr w:type="spellStart"/>
      <w:proofErr w:type="gramStart"/>
      <w:r w:rsidRPr="00F50E2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50E2C">
        <w:rPr>
          <w:rFonts w:ascii="Times New Roman" w:hAnsi="Times New Roman" w:cs="Times New Roman"/>
          <w:sz w:val="28"/>
          <w:szCs w:val="28"/>
        </w:rPr>
        <w:t>үгенге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көндә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мәктәбебездә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 12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укытучы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эшли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шуларны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ӊ 8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белемле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(67%), </w:t>
      </w:r>
    </w:p>
    <w:p w:rsidR="00F24681" w:rsidRPr="00F50E2C" w:rsidRDefault="00F24681" w:rsidP="00E9785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  <w:sectPr w:rsidR="00F24681" w:rsidRPr="00F50E2C" w:rsidSect="00E9785D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укытучы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8,</w:t>
      </w:r>
      <w:r w:rsidRPr="00F50E2C">
        <w:rPr>
          <w:rFonts w:ascii="Times New Roman" w:hAnsi="Times New Roman" w:cs="Times New Roman"/>
          <w:sz w:val="28"/>
          <w:szCs w:val="28"/>
        </w:rPr>
        <w:t>3%) - бакалавр</w:t>
      </w:r>
      <w:r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укытучы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(25%)</w:t>
      </w:r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магистратура да </w:t>
      </w:r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педагогик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юнәлештә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укуларын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дәвам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proofErr w:type="gram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әләр</w:t>
      </w:r>
      <w:proofErr w:type="spellEnd"/>
      <w:r w:rsidRPr="00F50E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4681" w:rsidRPr="00F50E2C" w:rsidRDefault="00F24681" w:rsidP="00E9785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F50E2C">
        <w:rPr>
          <w:rFonts w:ascii="Times New Roman" w:hAnsi="Times New Roman" w:cs="Times New Roman"/>
          <w:sz w:val="28"/>
          <w:szCs w:val="28"/>
        </w:rPr>
        <w:lastRenderedPageBreak/>
        <w:t>Мәктәптә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кадрлар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житмәү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0E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0E2C">
        <w:rPr>
          <w:rFonts w:ascii="Times New Roman" w:hAnsi="Times New Roman" w:cs="Times New Roman"/>
          <w:sz w:val="28"/>
          <w:szCs w:val="28"/>
        </w:rPr>
        <w:t>әбәпле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читтән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килеп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укытучы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эшли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(география, химия). </w:t>
      </w:r>
    </w:p>
    <w:p w:rsidR="00F24681" w:rsidRDefault="00F24681" w:rsidP="00E9785D">
      <w:pPr>
        <w:pStyle w:val="a4"/>
        <w:ind w:left="-709"/>
        <w:rPr>
          <w:rFonts w:ascii="Times New Roman" w:hAnsi="Times New Roman" w:cs="Times New Roman"/>
        </w:rPr>
      </w:pP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Мәктә</w:t>
      </w:r>
      <w:proofErr w:type="gramStart"/>
      <w:r w:rsidRPr="00F50E2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администрациясе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игътибарны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укытучыларнын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вакытында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квалификацион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кате</w:t>
      </w:r>
      <w:r>
        <w:rPr>
          <w:rFonts w:ascii="Times New Roman" w:hAnsi="Times New Roman" w:cs="Times New Roman"/>
          <w:sz w:val="28"/>
          <w:szCs w:val="28"/>
        </w:rPr>
        <w:t>гориялэрен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үтү</w:t>
      </w:r>
      <w:r w:rsidRPr="00F50E2C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барлап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бара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681" w:rsidRPr="00F66102" w:rsidRDefault="00F24681" w:rsidP="00E9785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Бүгенге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көн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һә</w:t>
      </w:r>
      <w:proofErr w:type="gram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кешедән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тирән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белем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һөнәри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осталык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таләп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итә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Укучылар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бу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тормышка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яраклашырга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мөмкинлекләрен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ача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белергә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үз-үзләренэ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ышанырга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тиеш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Ә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укучыларга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бу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мөмкинлекләр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әлегә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мәктәптә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бирелә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4681" w:rsidRPr="00F66102" w:rsidRDefault="00F24681" w:rsidP="00E9785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Коллективның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иҗади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хезмәт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традицияләрне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саклаган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хәлдә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укытуның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формаларын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урынлы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һәм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уңышлы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кулланып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белем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бирү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нәтиҗәсендэ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республика,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регионара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район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күләмдә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үткә</w:t>
      </w:r>
      <w:proofErr w:type="gram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рел</w:t>
      </w:r>
      <w:proofErr w:type="gram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ә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торган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иҗади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конкурслар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фәнни-гамәли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конференцияләрдә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төрле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дәрәҗәдәге</w:t>
      </w:r>
      <w:proofErr w:type="spellEnd"/>
      <w:r w:rsidRPr="00F6610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уңышларга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ирешуче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укучыларыбыз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һәм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укытучыларыбыз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белән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горурланабыз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24681" w:rsidRPr="00F50E2C" w:rsidRDefault="00F24681" w:rsidP="00E9785D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</w:p>
    <w:p w:rsidR="00F24681" w:rsidRPr="00F66102" w:rsidRDefault="00F24681" w:rsidP="00E9785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Балачакта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алган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белем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һәм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тәрбия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безне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гомеребез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буена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>озатып</w:t>
      </w:r>
      <w:proofErr w:type="spellEnd"/>
      <w:r w:rsidRPr="00F66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бара.</w:t>
      </w:r>
    </w:p>
    <w:p w:rsidR="00EF0AFE" w:rsidRPr="00F24681" w:rsidRDefault="00F24681" w:rsidP="00E9785D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28"/>
        </w:rPr>
      </w:pPr>
      <w:proofErr w:type="spellStart"/>
      <w:r w:rsidRPr="00F50E2C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курэ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балаларнын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тәрбия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ягыннан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үсешенә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игътибар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2C">
        <w:rPr>
          <w:rFonts w:ascii="Times New Roman" w:hAnsi="Times New Roman" w:cs="Times New Roman"/>
          <w:sz w:val="28"/>
          <w:szCs w:val="28"/>
        </w:rPr>
        <w:t>бирәбез</w:t>
      </w:r>
      <w:proofErr w:type="spellEnd"/>
      <w:r w:rsidRPr="00F50E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6102">
        <w:rPr>
          <w:rFonts w:ascii="Times New Roman" w:hAnsi="Times New Roman" w:cs="Times New Roman"/>
          <w:sz w:val="28"/>
          <w:szCs w:val="28"/>
        </w:rPr>
        <w:t>Моӊа</w:t>
      </w:r>
      <w:proofErr w:type="spellEnd"/>
      <w:r w:rsidRPr="00F66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</w:rPr>
        <w:t>дәрестә</w:t>
      </w:r>
      <w:proofErr w:type="spellEnd"/>
      <w:r w:rsidRPr="00F66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102">
        <w:rPr>
          <w:rFonts w:ascii="Times New Roman" w:hAnsi="Times New Roman" w:cs="Times New Roman"/>
          <w:sz w:val="28"/>
          <w:szCs w:val="28"/>
        </w:rPr>
        <w:t>дәрестән</w:t>
      </w:r>
      <w:proofErr w:type="spellEnd"/>
      <w:r w:rsidRPr="00F66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Pr="00F66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102">
        <w:rPr>
          <w:rFonts w:ascii="Times New Roman" w:hAnsi="Times New Roman" w:cs="Times New Roman"/>
          <w:sz w:val="28"/>
          <w:szCs w:val="28"/>
        </w:rPr>
        <w:t>чараларда</w:t>
      </w:r>
      <w:proofErr w:type="spellEnd"/>
      <w:r w:rsidRPr="00F66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102">
        <w:rPr>
          <w:rFonts w:ascii="Times New Roman" w:hAnsi="Times New Roman" w:cs="Times New Roman"/>
          <w:sz w:val="28"/>
          <w:szCs w:val="28"/>
        </w:rPr>
        <w:t>түгә</w:t>
      </w:r>
      <w:proofErr w:type="gramStart"/>
      <w:r w:rsidRPr="00F661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6102">
        <w:rPr>
          <w:rFonts w:ascii="Times New Roman" w:hAnsi="Times New Roman" w:cs="Times New Roman"/>
          <w:sz w:val="28"/>
          <w:szCs w:val="28"/>
        </w:rPr>
        <w:t>әкләрдә</w:t>
      </w:r>
      <w:proofErr w:type="spellEnd"/>
      <w:r w:rsidRPr="00F661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66102">
        <w:rPr>
          <w:rFonts w:ascii="Times New Roman" w:hAnsi="Times New Roman" w:cs="Times New Roman"/>
          <w:sz w:val="28"/>
          <w:szCs w:val="28"/>
        </w:rPr>
        <w:t>шөгыльлэнү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3F36" w:rsidRPr="00F24681">
        <w:rPr>
          <w:rFonts w:ascii="Times New Roman" w:hAnsi="Times New Roman" w:cs="Times New Roman"/>
          <w:sz w:val="28"/>
        </w:rPr>
        <w:t>авылдан</w:t>
      </w:r>
      <w:proofErr w:type="spellEnd"/>
      <w:r w:rsidR="008E3F36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3F36" w:rsidRPr="00F24681">
        <w:rPr>
          <w:rFonts w:ascii="Times New Roman" w:hAnsi="Times New Roman" w:cs="Times New Roman"/>
          <w:sz w:val="28"/>
        </w:rPr>
        <w:t>чыккан</w:t>
      </w:r>
      <w:proofErr w:type="spellEnd"/>
      <w:r w:rsidR="008E3F36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3F36" w:rsidRPr="00F24681">
        <w:rPr>
          <w:rFonts w:ascii="Times New Roman" w:hAnsi="Times New Roman" w:cs="Times New Roman"/>
          <w:sz w:val="28"/>
        </w:rPr>
        <w:t>күренекле</w:t>
      </w:r>
      <w:proofErr w:type="spellEnd"/>
      <w:r w:rsidR="008E3F36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шәхесләр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4681">
        <w:rPr>
          <w:rFonts w:ascii="Times New Roman" w:hAnsi="Times New Roman" w:cs="Times New Roman"/>
          <w:sz w:val="28"/>
        </w:rPr>
        <w:t>ветеранна</w:t>
      </w:r>
      <w:r w:rsidR="008E3F36" w:rsidRPr="00F24681">
        <w:rPr>
          <w:rFonts w:ascii="Times New Roman" w:hAnsi="Times New Roman" w:cs="Times New Roman"/>
          <w:sz w:val="28"/>
        </w:rPr>
        <w:t>р</w:t>
      </w:r>
      <w:proofErr w:type="spellEnd"/>
      <w:r w:rsidR="008E3F36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3F36" w:rsidRPr="00F24681">
        <w:rPr>
          <w:rFonts w:ascii="Times New Roman" w:hAnsi="Times New Roman" w:cs="Times New Roman"/>
          <w:sz w:val="28"/>
        </w:rPr>
        <w:t>белән</w:t>
      </w:r>
      <w:proofErr w:type="spellEnd"/>
      <w:r w:rsidR="008E3F36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3F36" w:rsidRPr="00F24681">
        <w:rPr>
          <w:rFonts w:ascii="Times New Roman" w:hAnsi="Times New Roman" w:cs="Times New Roman"/>
          <w:sz w:val="28"/>
        </w:rPr>
        <w:t>очрашу</w:t>
      </w:r>
      <w:proofErr w:type="spellEnd"/>
      <w:r w:rsidR="008E3F36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0AFE" w:rsidRPr="00F24681">
        <w:rPr>
          <w:rFonts w:ascii="Times New Roman" w:hAnsi="Times New Roman" w:cs="Times New Roman"/>
          <w:sz w:val="28"/>
        </w:rPr>
        <w:t>керә</w:t>
      </w:r>
      <w:proofErr w:type="spellEnd"/>
      <w:r w:rsidR="00EF0AFE" w:rsidRPr="00F24681">
        <w:rPr>
          <w:rFonts w:ascii="Times New Roman" w:hAnsi="Times New Roman" w:cs="Times New Roman"/>
          <w:sz w:val="28"/>
        </w:rPr>
        <w:t>.</w:t>
      </w:r>
    </w:p>
    <w:p w:rsidR="00EF0AFE" w:rsidRDefault="00EF0AFE" w:rsidP="00E9785D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8259AD" w:rsidRPr="008259AD" w:rsidRDefault="008259AD" w:rsidP="00E9785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proofErr w:type="spellStart"/>
      <w:r w:rsidRPr="008259AD">
        <w:rPr>
          <w:rFonts w:ascii="Times New Roman" w:hAnsi="Times New Roman" w:cs="Times New Roman"/>
          <w:sz w:val="28"/>
        </w:rPr>
        <w:t>Ләкин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259AD">
        <w:rPr>
          <w:rFonts w:ascii="Times New Roman" w:hAnsi="Times New Roman" w:cs="Times New Roman"/>
          <w:sz w:val="28"/>
        </w:rPr>
        <w:t>авыл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9AD">
        <w:rPr>
          <w:rFonts w:ascii="Times New Roman" w:hAnsi="Times New Roman" w:cs="Times New Roman"/>
          <w:sz w:val="28"/>
        </w:rPr>
        <w:t>җирлегендә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9AD">
        <w:rPr>
          <w:rFonts w:ascii="Times New Roman" w:hAnsi="Times New Roman" w:cs="Times New Roman"/>
          <w:sz w:val="28"/>
        </w:rPr>
        <w:t>балалар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саны аз </w:t>
      </w:r>
      <w:proofErr w:type="spellStart"/>
      <w:r w:rsidRPr="008259AD">
        <w:rPr>
          <w:rFonts w:ascii="Times New Roman" w:hAnsi="Times New Roman" w:cs="Times New Roman"/>
          <w:sz w:val="28"/>
        </w:rPr>
        <w:t>булу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9AD">
        <w:rPr>
          <w:rFonts w:ascii="Times New Roman" w:hAnsi="Times New Roman" w:cs="Times New Roman"/>
          <w:sz w:val="28"/>
        </w:rPr>
        <w:t>сәбәпле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9AD">
        <w:rPr>
          <w:rFonts w:ascii="Times New Roman" w:hAnsi="Times New Roman" w:cs="Times New Roman"/>
          <w:sz w:val="28"/>
        </w:rPr>
        <w:t>түгә</w:t>
      </w:r>
      <w:proofErr w:type="gramStart"/>
      <w:r w:rsidRPr="008259AD">
        <w:rPr>
          <w:rFonts w:ascii="Times New Roman" w:hAnsi="Times New Roman" w:cs="Times New Roman"/>
          <w:sz w:val="28"/>
        </w:rPr>
        <w:t>р</w:t>
      </w:r>
      <w:proofErr w:type="gramEnd"/>
      <w:r w:rsidRPr="008259AD">
        <w:rPr>
          <w:rFonts w:ascii="Times New Roman" w:hAnsi="Times New Roman" w:cs="Times New Roman"/>
          <w:sz w:val="28"/>
        </w:rPr>
        <w:t>әкләр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аз </w:t>
      </w:r>
      <w:proofErr w:type="spellStart"/>
      <w:r w:rsidRPr="008259AD">
        <w:rPr>
          <w:rFonts w:ascii="Times New Roman" w:hAnsi="Times New Roman" w:cs="Times New Roman"/>
          <w:sz w:val="28"/>
        </w:rPr>
        <w:t>бирелә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259AD">
        <w:rPr>
          <w:rFonts w:ascii="Times New Roman" w:hAnsi="Times New Roman" w:cs="Times New Roman"/>
          <w:sz w:val="28"/>
        </w:rPr>
        <w:t>бүгенге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9AD">
        <w:rPr>
          <w:rFonts w:ascii="Times New Roman" w:hAnsi="Times New Roman" w:cs="Times New Roman"/>
          <w:sz w:val="28"/>
        </w:rPr>
        <w:t>көндә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6 </w:t>
      </w:r>
      <w:proofErr w:type="spellStart"/>
      <w:r w:rsidRPr="008259AD">
        <w:rPr>
          <w:rFonts w:ascii="Times New Roman" w:hAnsi="Times New Roman" w:cs="Times New Roman"/>
          <w:sz w:val="28"/>
        </w:rPr>
        <w:t>түгәрәк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9AD">
        <w:rPr>
          <w:rFonts w:ascii="Times New Roman" w:hAnsi="Times New Roman" w:cs="Times New Roman"/>
          <w:sz w:val="28"/>
        </w:rPr>
        <w:t>эшләп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9AD">
        <w:rPr>
          <w:rFonts w:ascii="Times New Roman" w:hAnsi="Times New Roman" w:cs="Times New Roman"/>
          <w:sz w:val="28"/>
        </w:rPr>
        <w:t>килә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(юные шахматисты, юные спортсмены, юные инспектора движения, Юные краеведы, самостоятельные дети, </w:t>
      </w:r>
      <w:proofErr w:type="spellStart"/>
      <w:r w:rsidRPr="008259AD">
        <w:rPr>
          <w:rFonts w:ascii="Times New Roman" w:hAnsi="Times New Roman" w:cs="Times New Roman"/>
          <w:sz w:val="28"/>
        </w:rPr>
        <w:t>семьеведение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).  </w:t>
      </w:r>
      <w:proofErr w:type="spellStart"/>
      <w:r w:rsidRPr="008259AD">
        <w:rPr>
          <w:rFonts w:ascii="Times New Roman" w:hAnsi="Times New Roman" w:cs="Times New Roman"/>
          <w:sz w:val="28"/>
        </w:rPr>
        <w:t>Бу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9AD">
        <w:rPr>
          <w:rFonts w:ascii="Times New Roman" w:hAnsi="Times New Roman" w:cs="Times New Roman"/>
          <w:sz w:val="28"/>
        </w:rPr>
        <w:t>әлбә</w:t>
      </w:r>
      <w:proofErr w:type="gramStart"/>
      <w:r w:rsidRPr="008259AD">
        <w:rPr>
          <w:rFonts w:ascii="Times New Roman" w:hAnsi="Times New Roman" w:cs="Times New Roman"/>
          <w:sz w:val="28"/>
        </w:rPr>
        <w:t>тт</w:t>
      </w:r>
      <w:proofErr w:type="gramEnd"/>
      <w:r w:rsidRPr="008259AD">
        <w:rPr>
          <w:rFonts w:ascii="Times New Roman" w:hAnsi="Times New Roman" w:cs="Times New Roman"/>
          <w:sz w:val="28"/>
        </w:rPr>
        <w:t>ә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9AD">
        <w:rPr>
          <w:rFonts w:ascii="Times New Roman" w:hAnsi="Times New Roman" w:cs="Times New Roman"/>
          <w:sz w:val="28"/>
        </w:rPr>
        <w:t>балаларны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ӊ </w:t>
      </w:r>
      <w:proofErr w:type="spellStart"/>
      <w:r w:rsidRPr="008259AD">
        <w:rPr>
          <w:rFonts w:ascii="Times New Roman" w:hAnsi="Times New Roman" w:cs="Times New Roman"/>
          <w:sz w:val="28"/>
        </w:rPr>
        <w:t>төрле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9AD">
        <w:rPr>
          <w:rFonts w:ascii="Times New Roman" w:hAnsi="Times New Roman" w:cs="Times New Roman"/>
          <w:sz w:val="28"/>
        </w:rPr>
        <w:t>яклап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9AD">
        <w:rPr>
          <w:rFonts w:ascii="Times New Roman" w:hAnsi="Times New Roman" w:cs="Times New Roman"/>
          <w:sz w:val="28"/>
        </w:rPr>
        <w:t>үстерүгә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9AD">
        <w:rPr>
          <w:rFonts w:ascii="Times New Roman" w:hAnsi="Times New Roman" w:cs="Times New Roman"/>
          <w:sz w:val="28"/>
        </w:rPr>
        <w:t>бик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аз, </w:t>
      </w:r>
      <w:proofErr w:type="spellStart"/>
      <w:r w:rsidRPr="008259AD">
        <w:rPr>
          <w:rFonts w:ascii="Times New Roman" w:hAnsi="Times New Roman" w:cs="Times New Roman"/>
          <w:sz w:val="28"/>
        </w:rPr>
        <w:t>балалар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9AD">
        <w:rPr>
          <w:rFonts w:ascii="Times New Roman" w:hAnsi="Times New Roman" w:cs="Times New Roman"/>
          <w:sz w:val="28"/>
        </w:rPr>
        <w:t>бик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9AD">
        <w:rPr>
          <w:rFonts w:ascii="Times New Roman" w:hAnsi="Times New Roman" w:cs="Times New Roman"/>
          <w:sz w:val="28"/>
        </w:rPr>
        <w:t>теләп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робототехника, медицина, </w:t>
      </w:r>
      <w:proofErr w:type="spellStart"/>
      <w:r w:rsidRPr="008259AD">
        <w:rPr>
          <w:rFonts w:ascii="Times New Roman" w:hAnsi="Times New Roman" w:cs="Times New Roman"/>
          <w:sz w:val="28"/>
        </w:rPr>
        <w:t>тегү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9AD">
        <w:rPr>
          <w:rFonts w:ascii="Times New Roman" w:hAnsi="Times New Roman" w:cs="Times New Roman"/>
          <w:sz w:val="28"/>
        </w:rPr>
        <w:t>осталыкларына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259AD">
        <w:rPr>
          <w:rFonts w:ascii="Times New Roman" w:hAnsi="Times New Roman" w:cs="Times New Roman"/>
          <w:sz w:val="28"/>
        </w:rPr>
        <w:t>компьютерда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мультипликация </w:t>
      </w:r>
      <w:proofErr w:type="spellStart"/>
      <w:r w:rsidRPr="008259AD">
        <w:rPr>
          <w:rFonts w:ascii="Times New Roman" w:hAnsi="Times New Roman" w:cs="Times New Roman"/>
          <w:sz w:val="28"/>
        </w:rPr>
        <w:t>ясарга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9AD">
        <w:rPr>
          <w:rFonts w:ascii="Times New Roman" w:hAnsi="Times New Roman" w:cs="Times New Roman"/>
          <w:sz w:val="28"/>
        </w:rPr>
        <w:t>өйрәнү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9AD">
        <w:rPr>
          <w:rFonts w:ascii="Times New Roman" w:hAnsi="Times New Roman" w:cs="Times New Roman"/>
          <w:sz w:val="28"/>
        </w:rPr>
        <w:t>кебек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9AD">
        <w:rPr>
          <w:rFonts w:ascii="Times New Roman" w:hAnsi="Times New Roman" w:cs="Times New Roman"/>
          <w:sz w:val="28"/>
        </w:rPr>
        <w:t>түгәрәкләргә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8259AD">
        <w:rPr>
          <w:rFonts w:ascii="Times New Roman" w:hAnsi="Times New Roman" w:cs="Times New Roman"/>
          <w:sz w:val="28"/>
        </w:rPr>
        <w:t>йөрү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9AD">
        <w:rPr>
          <w:rFonts w:ascii="Times New Roman" w:hAnsi="Times New Roman" w:cs="Times New Roman"/>
          <w:sz w:val="28"/>
        </w:rPr>
        <w:t>теләкләрен</w:t>
      </w:r>
      <w:proofErr w:type="spellEnd"/>
      <w:r w:rsidRP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9AD">
        <w:rPr>
          <w:rFonts w:ascii="Times New Roman" w:hAnsi="Times New Roman" w:cs="Times New Roman"/>
          <w:sz w:val="28"/>
        </w:rPr>
        <w:t>белдерәләр</w:t>
      </w:r>
      <w:proofErr w:type="spellEnd"/>
    </w:p>
    <w:p w:rsidR="00C073A3" w:rsidRPr="008259AD" w:rsidRDefault="00C073A3" w:rsidP="00E9785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</w:p>
    <w:p w:rsidR="00F24681" w:rsidRPr="00F24681" w:rsidRDefault="00F24681" w:rsidP="00E9785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proofErr w:type="spellStart"/>
      <w:r w:rsidRPr="00F24681">
        <w:rPr>
          <w:rFonts w:ascii="Times New Roman" w:hAnsi="Times New Roman" w:cs="Times New Roman"/>
          <w:sz w:val="28"/>
        </w:rPr>
        <w:t>Зур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игътибарны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4681">
        <w:rPr>
          <w:rFonts w:ascii="Times New Roman" w:hAnsi="Times New Roman" w:cs="Times New Roman"/>
          <w:sz w:val="28"/>
        </w:rPr>
        <w:t>балаларга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мәктә</w:t>
      </w:r>
      <w:proofErr w:type="gramStart"/>
      <w:r w:rsidRPr="00F24681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күләмендә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ярыш-уеннар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белән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мавыктыру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өстендә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эшлибез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24681">
        <w:rPr>
          <w:rFonts w:ascii="Times New Roman" w:hAnsi="Times New Roman" w:cs="Times New Roman"/>
          <w:sz w:val="28"/>
        </w:rPr>
        <w:t>Балалар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бик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яратып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спорт </w:t>
      </w:r>
      <w:proofErr w:type="spellStart"/>
      <w:r w:rsidRPr="00F24681">
        <w:rPr>
          <w:rFonts w:ascii="Times New Roman" w:hAnsi="Times New Roman" w:cs="Times New Roman"/>
          <w:sz w:val="28"/>
        </w:rPr>
        <w:t>сексияләренә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йөриләр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24681">
        <w:rPr>
          <w:rFonts w:ascii="Times New Roman" w:hAnsi="Times New Roman" w:cs="Times New Roman"/>
          <w:sz w:val="28"/>
        </w:rPr>
        <w:t>Төрле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ярышлар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F24681">
        <w:rPr>
          <w:rFonts w:ascii="Times New Roman" w:hAnsi="Times New Roman" w:cs="Times New Roman"/>
          <w:sz w:val="28"/>
        </w:rPr>
        <w:t>катнашып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призлы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урыннар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алалар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. </w:t>
      </w:r>
    </w:p>
    <w:p w:rsidR="00662B44" w:rsidRDefault="00662B44" w:rsidP="00E9785D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4063CF" w:rsidRPr="00F24681" w:rsidRDefault="00B23C07" w:rsidP="00E9785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proofErr w:type="spellStart"/>
      <w:r w:rsidRPr="00F24681">
        <w:rPr>
          <w:rFonts w:ascii="Times New Roman" w:hAnsi="Times New Roman" w:cs="Times New Roman"/>
          <w:sz w:val="28"/>
        </w:rPr>
        <w:t>Укучыларыбыз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мәктәптә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кү</w:t>
      </w:r>
      <w:proofErr w:type="gramStart"/>
      <w:r w:rsidRPr="00F24681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вакытларын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уздыру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сәбәпле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4681">
        <w:rPr>
          <w:rFonts w:ascii="Times New Roman" w:hAnsi="Times New Roman" w:cs="Times New Roman"/>
          <w:sz w:val="28"/>
        </w:rPr>
        <w:t>балаларны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ӊ </w:t>
      </w:r>
      <w:proofErr w:type="spellStart"/>
      <w:r w:rsidRPr="00F24681">
        <w:rPr>
          <w:rFonts w:ascii="Times New Roman" w:hAnsi="Times New Roman" w:cs="Times New Roman"/>
          <w:sz w:val="28"/>
        </w:rPr>
        <w:t>мәктәп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ашханәсендә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туклануы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F24681">
        <w:rPr>
          <w:rFonts w:ascii="Times New Roman" w:hAnsi="Times New Roman" w:cs="Times New Roman"/>
          <w:sz w:val="28"/>
        </w:rPr>
        <w:t>безне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ӊ </w:t>
      </w:r>
      <w:proofErr w:type="spellStart"/>
      <w:r w:rsidRPr="00F24681">
        <w:rPr>
          <w:rFonts w:ascii="Times New Roman" w:hAnsi="Times New Roman" w:cs="Times New Roman"/>
          <w:sz w:val="28"/>
        </w:rPr>
        <w:t>алда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зур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бурыч</w:t>
      </w:r>
      <w:proofErr w:type="spellEnd"/>
      <w:r w:rsidR="00D40AF1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булып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тора. </w:t>
      </w:r>
      <w:proofErr w:type="spellStart"/>
      <w:r w:rsidRPr="00F24681">
        <w:rPr>
          <w:rFonts w:ascii="Times New Roman" w:hAnsi="Times New Roman" w:cs="Times New Roman"/>
          <w:sz w:val="28"/>
        </w:rPr>
        <w:t>Бүгенге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көндә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100% </w:t>
      </w:r>
      <w:proofErr w:type="spellStart"/>
      <w:r w:rsidRPr="00F24681">
        <w:rPr>
          <w:rFonts w:ascii="Times New Roman" w:hAnsi="Times New Roman" w:cs="Times New Roman"/>
          <w:sz w:val="28"/>
        </w:rPr>
        <w:t>укучыбызда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мәктә</w:t>
      </w:r>
      <w:proofErr w:type="gramStart"/>
      <w:r w:rsidRPr="00F24681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ашханәсендә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59AD">
        <w:rPr>
          <w:rFonts w:ascii="Times New Roman" w:hAnsi="Times New Roman" w:cs="Times New Roman"/>
          <w:sz w:val="28"/>
        </w:rPr>
        <w:t>кайнар</w:t>
      </w:r>
      <w:proofErr w:type="spellEnd"/>
      <w:r w:rsid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59AD">
        <w:rPr>
          <w:rFonts w:ascii="Times New Roman" w:hAnsi="Times New Roman" w:cs="Times New Roman"/>
          <w:sz w:val="28"/>
        </w:rPr>
        <w:t>ризык</w:t>
      </w:r>
      <w:proofErr w:type="spellEnd"/>
      <w:r w:rsid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59AD">
        <w:rPr>
          <w:rFonts w:ascii="Times New Roman" w:hAnsi="Times New Roman" w:cs="Times New Roman"/>
          <w:sz w:val="28"/>
        </w:rPr>
        <w:t>белән</w:t>
      </w:r>
      <w:proofErr w:type="spellEnd"/>
      <w:r w:rsid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туклана</w:t>
      </w:r>
      <w:r w:rsidR="008259AD">
        <w:rPr>
          <w:rFonts w:ascii="Times New Roman" w:hAnsi="Times New Roman" w:cs="Times New Roman"/>
          <w:sz w:val="28"/>
        </w:rPr>
        <w:t>лар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. 2019 </w:t>
      </w:r>
      <w:proofErr w:type="spellStart"/>
      <w:r w:rsidRPr="00F24681">
        <w:rPr>
          <w:rFonts w:ascii="Times New Roman" w:hAnsi="Times New Roman" w:cs="Times New Roman"/>
          <w:sz w:val="28"/>
        </w:rPr>
        <w:t>елда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ашханәбез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r w:rsidR="00114E60" w:rsidRPr="00F24681">
        <w:rPr>
          <w:rFonts w:ascii="Times New Roman" w:hAnsi="Times New Roman" w:cs="Times New Roman"/>
          <w:sz w:val="28"/>
        </w:rPr>
        <w:t xml:space="preserve">АБК </w:t>
      </w:r>
      <w:proofErr w:type="spellStart"/>
      <w:r w:rsidRPr="00F24681">
        <w:rPr>
          <w:rFonts w:ascii="Times New Roman" w:hAnsi="Times New Roman" w:cs="Times New Roman"/>
          <w:sz w:val="28"/>
        </w:rPr>
        <w:t>П</w:t>
      </w:r>
      <w:r w:rsidR="00114E60" w:rsidRPr="00F24681">
        <w:rPr>
          <w:rFonts w:ascii="Times New Roman" w:hAnsi="Times New Roman" w:cs="Times New Roman"/>
          <w:sz w:val="28"/>
        </w:rPr>
        <w:t>е</w:t>
      </w:r>
      <w:r w:rsidRPr="00F24681">
        <w:rPr>
          <w:rFonts w:ascii="Times New Roman" w:hAnsi="Times New Roman" w:cs="Times New Roman"/>
          <w:sz w:val="28"/>
        </w:rPr>
        <w:t>йм</w:t>
      </w:r>
      <w:r w:rsidR="00114E60" w:rsidRPr="00F24681">
        <w:rPr>
          <w:rFonts w:ascii="Times New Roman" w:hAnsi="Times New Roman" w:cs="Times New Roman"/>
          <w:sz w:val="28"/>
        </w:rPr>
        <w:t>о</w:t>
      </w:r>
      <w:r w:rsidRPr="00F24681">
        <w:rPr>
          <w:rFonts w:ascii="Times New Roman" w:hAnsi="Times New Roman" w:cs="Times New Roman"/>
          <w:sz w:val="28"/>
        </w:rPr>
        <w:t>нт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(Казан) </w:t>
      </w:r>
      <w:proofErr w:type="spellStart"/>
      <w:r w:rsidRPr="00F24681">
        <w:rPr>
          <w:rFonts w:ascii="Times New Roman" w:hAnsi="Times New Roman" w:cs="Times New Roman"/>
          <w:sz w:val="28"/>
        </w:rPr>
        <w:t>организациясенә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күчте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4681">
        <w:rPr>
          <w:rFonts w:ascii="Times New Roman" w:hAnsi="Times New Roman" w:cs="Times New Roman"/>
          <w:sz w:val="28"/>
        </w:rPr>
        <w:t>балаларга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4681" w:rsidRPr="00F24681">
        <w:rPr>
          <w:rFonts w:ascii="Times New Roman" w:hAnsi="Times New Roman" w:cs="Times New Roman"/>
          <w:sz w:val="28"/>
        </w:rPr>
        <w:t>СанПин</w:t>
      </w:r>
      <w:proofErr w:type="spellEnd"/>
      <w:r w:rsidR="00F24681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4681" w:rsidRPr="00F24681">
        <w:rPr>
          <w:rFonts w:ascii="Times New Roman" w:hAnsi="Times New Roman" w:cs="Times New Roman"/>
          <w:sz w:val="28"/>
        </w:rPr>
        <w:t>нормаларына</w:t>
      </w:r>
      <w:proofErr w:type="spellEnd"/>
      <w:r w:rsidR="00F24681" w:rsidRPr="00F24681">
        <w:rPr>
          <w:rFonts w:ascii="Times New Roman" w:hAnsi="Times New Roman" w:cs="Times New Roman"/>
          <w:sz w:val="28"/>
        </w:rPr>
        <w:t xml:space="preserve"> туры </w:t>
      </w:r>
      <w:proofErr w:type="spellStart"/>
      <w:r w:rsidR="00F24681" w:rsidRPr="00F24681">
        <w:rPr>
          <w:rFonts w:ascii="Times New Roman" w:hAnsi="Times New Roman" w:cs="Times New Roman"/>
          <w:sz w:val="28"/>
        </w:rPr>
        <w:t>китере</w:t>
      </w:r>
      <w:r w:rsidR="00160C27" w:rsidRPr="00F24681">
        <w:rPr>
          <w:rFonts w:ascii="Times New Roman" w:hAnsi="Times New Roman" w:cs="Times New Roman"/>
          <w:sz w:val="28"/>
        </w:rPr>
        <w:t>п</w:t>
      </w:r>
      <w:proofErr w:type="spellEnd"/>
      <w:r w:rsidR="00160C27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0C27" w:rsidRPr="00F24681">
        <w:rPr>
          <w:rFonts w:ascii="Times New Roman" w:hAnsi="Times New Roman" w:cs="Times New Roman"/>
          <w:sz w:val="28"/>
        </w:rPr>
        <w:t>сезонлы</w:t>
      </w:r>
      <w:proofErr w:type="spellEnd"/>
      <w:r w:rsidR="00160C27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0C27" w:rsidRPr="00F24681">
        <w:rPr>
          <w:rFonts w:ascii="Times New Roman" w:hAnsi="Times New Roman" w:cs="Times New Roman"/>
          <w:sz w:val="28"/>
        </w:rPr>
        <w:t>витаминнарга</w:t>
      </w:r>
      <w:proofErr w:type="spellEnd"/>
      <w:r w:rsidR="00160C27" w:rsidRPr="00F24681">
        <w:rPr>
          <w:rFonts w:ascii="Times New Roman" w:hAnsi="Times New Roman" w:cs="Times New Roman"/>
          <w:sz w:val="28"/>
        </w:rPr>
        <w:t xml:space="preserve"> бай </w:t>
      </w:r>
      <w:proofErr w:type="spellStart"/>
      <w:r w:rsidR="00160C27" w:rsidRPr="00F24681">
        <w:rPr>
          <w:rFonts w:ascii="Times New Roman" w:hAnsi="Times New Roman" w:cs="Times New Roman"/>
          <w:sz w:val="28"/>
        </w:rPr>
        <w:t>булган</w:t>
      </w:r>
      <w:proofErr w:type="spellEnd"/>
      <w:r w:rsidR="00D46C8C" w:rsidRPr="00F24681">
        <w:rPr>
          <w:rFonts w:ascii="Times New Roman" w:hAnsi="Times New Roman" w:cs="Times New Roman"/>
          <w:sz w:val="28"/>
        </w:rPr>
        <w:t xml:space="preserve"> рацион </w:t>
      </w:r>
      <w:proofErr w:type="spellStart"/>
      <w:r w:rsidR="00D46C8C" w:rsidRPr="00F24681">
        <w:rPr>
          <w:rFonts w:ascii="Times New Roman" w:hAnsi="Times New Roman" w:cs="Times New Roman"/>
          <w:sz w:val="28"/>
        </w:rPr>
        <w:t>төзелде</w:t>
      </w:r>
      <w:proofErr w:type="spellEnd"/>
      <w:r w:rsidR="00D46C8C" w:rsidRPr="00F24681">
        <w:rPr>
          <w:rFonts w:ascii="Times New Roman" w:hAnsi="Times New Roman" w:cs="Times New Roman"/>
          <w:sz w:val="28"/>
        </w:rPr>
        <w:t>.</w:t>
      </w:r>
    </w:p>
    <w:p w:rsidR="00160C27" w:rsidRPr="00F24681" w:rsidRDefault="00160C27" w:rsidP="00E9785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</w:p>
    <w:p w:rsidR="00F24681" w:rsidRPr="00F24681" w:rsidRDefault="00F24681" w:rsidP="00E9785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681">
        <w:rPr>
          <w:rFonts w:ascii="Times New Roman" w:hAnsi="Times New Roman" w:cs="Times New Roman"/>
          <w:sz w:val="28"/>
          <w:szCs w:val="28"/>
        </w:rPr>
        <w:lastRenderedPageBreak/>
        <w:t>Мәктәптә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әт</w:t>
      </w:r>
      <w:proofErr w:type="gramStart"/>
      <w:r w:rsidRPr="00F2468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24681">
        <w:rPr>
          <w:rFonts w:ascii="Times New Roman" w:hAnsi="Times New Roman" w:cs="Times New Roman"/>
          <w:sz w:val="28"/>
          <w:szCs w:val="28"/>
        </w:rPr>
        <w:t>әниләр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эшләү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дэ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тыгыз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мөнәсәбәттә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бара.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Әтиләр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көче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мәктәп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территориясен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яӊа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елына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әзерләнгән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дәвердә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күп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эшләр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эшләнелде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Мәктә</w:t>
      </w:r>
      <w:proofErr w:type="gramStart"/>
      <w:r w:rsidRPr="00F2468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территориясен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корыган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агач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куаклардан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арындыру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н</w:t>
      </w:r>
      <w:r w:rsidR="00E9785D">
        <w:rPr>
          <w:rFonts w:ascii="Times New Roman" w:hAnsi="Times New Roman" w:cs="Times New Roman"/>
          <w:sz w:val="28"/>
          <w:szCs w:val="28"/>
        </w:rPr>
        <w:t>ачар</w:t>
      </w:r>
      <w:proofErr w:type="spellEnd"/>
      <w:r w:rsidR="00E97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85D">
        <w:rPr>
          <w:rFonts w:ascii="Times New Roman" w:hAnsi="Times New Roman" w:cs="Times New Roman"/>
          <w:sz w:val="28"/>
          <w:szCs w:val="28"/>
        </w:rPr>
        <w:t>хәлдә</w:t>
      </w:r>
      <w:proofErr w:type="spellEnd"/>
      <w:r w:rsidR="00E97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85D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="00E97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85D">
        <w:rPr>
          <w:rFonts w:ascii="Times New Roman" w:hAnsi="Times New Roman" w:cs="Times New Roman"/>
          <w:sz w:val="28"/>
          <w:szCs w:val="28"/>
        </w:rPr>
        <w:t>сарайны</w:t>
      </w:r>
      <w:proofErr w:type="spellEnd"/>
      <w:r w:rsidR="00E97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85D">
        <w:rPr>
          <w:rFonts w:ascii="Times New Roman" w:hAnsi="Times New Roman" w:cs="Times New Roman"/>
          <w:sz w:val="28"/>
          <w:szCs w:val="28"/>
        </w:rPr>
        <w:t>сүтү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мәктәп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баскыч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сайдинг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тышлау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кебек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эшләр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  <w:szCs w:val="28"/>
        </w:rPr>
        <w:t>башкарылды</w:t>
      </w:r>
      <w:proofErr w:type="spellEnd"/>
      <w:r w:rsidRPr="00F24681">
        <w:rPr>
          <w:rFonts w:ascii="Times New Roman" w:hAnsi="Times New Roman" w:cs="Times New Roman"/>
          <w:sz w:val="28"/>
          <w:szCs w:val="28"/>
        </w:rPr>
        <w:t>.</w:t>
      </w:r>
    </w:p>
    <w:p w:rsidR="006C0DD6" w:rsidRDefault="006C0DD6" w:rsidP="00E9785D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</w:t>
      </w:r>
    </w:p>
    <w:p w:rsidR="006C0DD6" w:rsidRPr="00F24681" w:rsidRDefault="006C0DD6" w:rsidP="00E9785D">
      <w:pPr>
        <w:ind w:left="-709"/>
        <w:jc w:val="both"/>
        <w:rPr>
          <w:rFonts w:ascii="Times New Roman" w:hAnsi="Times New Roman" w:cs="Times New Roman"/>
          <w:sz w:val="28"/>
        </w:rPr>
      </w:pPr>
      <w:proofErr w:type="spellStart"/>
      <w:r w:rsidRPr="00F24681">
        <w:rPr>
          <w:rFonts w:ascii="Times New Roman" w:hAnsi="Times New Roman" w:cs="Times New Roman"/>
          <w:sz w:val="28"/>
        </w:rPr>
        <w:t>Әт</w:t>
      </w:r>
      <w:proofErr w:type="gramStart"/>
      <w:r w:rsidRPr="00F24681">
        <w:rPr>
          <w:rFonts w:ascii="Times New Roman" w:hAnsi="Times New Roman" w:cs="Times New Roman"/>
          <w:sz w:val="28"/>
        </w:rPr>
        <w:t>и-</w:t>
      </w:r>
      <w:proofErr w:type="gramEnd"/>
      <w:r w:rsidRPr="00F24681">
        <w:rPr>
          <w:rFonts w:ascii="Times New Roman" w:hAnsi="Times New Roman" w:cs="Times New Roman"/>
          <w:sz w:val="28"/>
        </w:rPr>
        <w:t>әниләр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комитеты </w:t>
      </w:r>
      <w:r w:rsidR="00FD55CB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тарафыннан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2019-2020 </w:t>
      </w:r>
      <w:proofErr w:type="spellStart"/>
      <w:r w:rsidRPr="00F24681">
        <w:rPr>
          <w:rFonts w:ascii="Times New Roman" w:hAnsi="Times New Roman" w:cs="Times New Roman"/>
          <w:sz w:val="28"/>
        </w:rPr>
        <w:t>уку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елына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әзерлек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чорында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зур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көч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сарыф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иткән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эшләр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башкарылды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F24681" w:rsidRPr="00F24681">
        <w:rPr>
          <w:rFonts w:ascii="Times New Roman" w:hAnsi="Times New Roman" w:cs="Times New Roman"/>
          <w:sz w:val="28"/>
        </w:rPr>
        <w:t>Башлангыч</w:t>
      </w:r>
      <w:proofErr w:type="spellEnd"/>
      <w:r w:rsidR="00F24681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4681" w:rsidRPr="00F24681">
        <w:rPr>
          <w:rFonts w:ascii="Times New Roman" w:hAnsi="Times New Roman" w:cs="Times New Roman"/>
          <w:sz w:val="28"/>
        </w:rPr>
        <w:t>сыйныф</w:t>
      </w:r>
      <w:proofErr w:type="spellEnd"/>
      <w:r w:rsidR="00F24681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4681" w:rsidRPr="00F24681">
        <w:rPr>
          <w:rFonts w:ascii="Times New Roman" w:hAnsi="Times New Roman" w:cs="Times New Roman"/>
          <w:sz w:val="28"/>
        </w:rPr>
        <w:t>укучыла</w:t>
      </w:r>
      <w:r w:rsidR="008259AD">
        <w:rPr>
          <w:rFonts w:ascii="Times New Roman" w:hAnsi="Times New Roman" w:cs="Times New Roman"/>
          <w:sz w:val="28"/>
        </w:rPr>
        <w:t>ры</w:t>
      </w:r>
      <w:proofErr w:type="spellEnd"/>
      <w:r w:rsidR="008259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59AD">
        <w:rPr>
          <w:rFonts w:ascii="Times New Roman" w:hAnsi="Times New Roman" w:cs="Times New Roman"/>
          <w:sz w:val="28"/>
        </w:rPr>
        <w:t>өчен</w:t>
      </w:r>
      <w:proofErr w:type="spellEnd"/>
      <w:r w:rsidR="00F24681" w:rsidRPr="00F24681">
        <w:rPr>
          <w:rFonts w:ascii="Times New Roman" w:hAnsi="Times New Roman" w:cs="Times New Roman"/>
          <w:sz w:val="28"/>
        </w:rPr>
        <w:t xml:space="preserve"> 2 </w:t>
      </w:r>
      <w:proofErr w:type="spellStart"/>
      <w:r w:rsidR="00F24681" w:rsidRPr="00F24681">
        <w:rPr>
          <w:rFonts w:ascii="Times New Roman" w:hAnsi="Times New Roman" w:cs="Times New Roman"/>
          <w:sz w:val="28"/>
        </w:rPr>
        <w:t>кабинетка</w:t>
      </w:r>
      <w:proofErr w:type="spellEnd"/>
      <w:r w:rsidR="00F24681" w:rsidRPr="00F24681">
        <w:rPr>
          <w:rFonts w:ascii="Times New Roman" w:hAnsi="Times New Roman" w:cs="Times New Roman"/>
          <w:sz w:val="28"/>
        </w:rPr>
        <w:t xml:space="preserve"> ремонт </w:t>
      </w:r>
      <w:proofErr w:type="spellStart"/>
      <w:r w:rsidR="00F24681" w:rsidRPr="00F24681">
        <w:rPr>
          <w:rFonts w:ascii="Times New Roman" w:hAnsi="Times New Roman" w:cs="Times New Roman"/>
          <w:sz w:val="28"/>
        </w:rPr>
        <w:t>ясалды</w:t>
      </w:r>
      <w:proofErr w:type="spellEnd"/>
      <w:r w:rsidR="00F24681" w:rsidRPr="00F24681">
        <w:rPr>
          <w:rFonts w:ascii="Times New Roman" w:hAnsi="Times New Roman" w:cs="Times New Roman"/>
          <w:sz w:val="28"/>
        </w:rPr>
        <w:t>,</w:t>
      </w:r>
      <w:r w:rsidR="008259AD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8259AD">
        <w:rPr>
          <w:rFonts w:ascii="Times New Roman" w:hAnsi="Times New Roman" w:cs="Times New Roman"/>
          <w:sz w:val="28"/>
        </w:rPr>
        <w:t>мо</w:t>
      </w:r>
      <w:proofErr w:type="gramEnd"/>
      <w:r w:rsidR="008259AD">
        <w:rPr>
          <w:rFonts w:ascii="Times New Roman" w:hAnsi="Times New Roman" w:cs="Times New Roman"/>
          <w:sz w:val="28"/>
        </w:rPr>
        <w:t>ӊ</w:t>
      </w:r>
      <w:r w:rsidR="00F24681" w:rsidRPr="00F24681">
        <w:rPr>
          <w:rFonts w:ascii="Times New Roman" w:hAnsi="Times New Roman" w:cs="Times New Roman"/>
          <w:sz w:val="28"/>
        </w:rPr>
        <w:t>а</w:t>
      </w:r>
      <w:proofErr w:type="spellEnd"/>
      <w:r w:rsidR="00F24681" w:rsidRPr="00F24681">
        <w:rPr>
          <w:rFonts w:ascii="Times New Roman" w:hAnsi="Times New Roman" w:cs="Times New Roman"/>
          <w:sz w:val="28"/>
        </w:rPr>
        <w:t xml:space="preserve"> стена </w:t>
      </w:r>
      <w:proofErr w:type="spellStart"/>
      <w:r w:rsidR="00F24681" w:rsidRPr="00F24681">
        <w:rPr>
          <w:rFonts w:ascii="Times New Roman" w:hAnsi="Times New Roman" w:cs="Times New Roman"/>
          <w:sz w:val="28"/>
        </w:rPr>
        <w:t>агарту</w:t>
      </w:r>
      <w:proofErr w:type="spellEnd"/>
      <w:r w:rsidR="00F24681" w:rsidRPr="00F2468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24681" w:rsidRPr="00F24681">
        <w:rPr>
          <w:rFonts w:ascii="Times New Roman" w:hAnsi="Times New Roman" w:cs="Times New Roman"/>
          <w:sz w:val="28"/>
        </w:rPr>
        <w:t>түшәмне</w:t>
      </w:r>
      <w:proofErr w:type="spellEnd"/>
      <w:r w:rsidR="00F24681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4681" w:rsidRPr="00F24681">
        <w:rPr>
          <w:rFonts w:ascii="Times New Roman" w:hAnsi="Times New Roman" w:cs="Times New Roman"/>
          <w:sz w:val="28"/>
        </w:rPr>
        <w:t>армстронг</w:t>
      </w:r>
      <w:proofErr w:type="spellEnd"/>
      <w:r w:rsidR="00F24681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4681" w:rsidRPr="00F24681">
        <w:rPr>
          <w:rFonts w:ascii="Times New Roman" w:hAnsi="Times New Roman" w:cs="Times New Roman"/>
          <w:sz w:val="28"/>
        </w:rPr>
        <w:t>белән</w:t>
      </w:r>
      <w:proofErr w:type="spellEnd"/>
      <w:r w:rsidR="00F24681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4681" w:rsidRPr="00F24681">
        <w:rPr>
          <w:rFonts w:ascii="Times New Roman" w:hAnsi="Times New Roman" w:cs="Times New Roman"/>
          <w:sz w:val="28"/>
        </w:rPr>
        <w:t>тышлау</w:t>
      </w:r>
      <w:proofErr w:type="spellEnd"/>
      <w:r w:rsidR="00F24681" w:rsidRPr="00F2468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24681" w:rsidRPr="00F24681">
        <w:rPr>
          <w:rFonts w:ascii="Times New Roman" w:hAnsi="Times New Roman" w:cs="Times New Roman"/>
          <w:sz w:val="28"/>
        </w:rPr>
        <w:t>идәнгә</w:t>
      </w:r>
      <w:proofErr w:type="spellEnd"/>
      <w:r w:rsidR="00F24681" w:rsidRPr="00F24681">
        <w:rPr>
          <w:rFonts w:ascii="Times New Roman" w:hAnsi="Times New Roman" w:cs="Times New Roman"/>
          <w:sz w:val="28"/>
        </w:rPr>
        <w:t xml:space="preserve"> линолеум </w:t>
      </w:r>
      <w:proofErr w:type="spellStart"/>
      <w:r w:rsidR="00F24681" w:rsidRPr="00F24681">
        <w:rPr>
          <w:rFonts w:ascii="Times New Roman" w:hAnsi="Times New Roman" w:cs="Times New Roman"/>
          <w:sz w:val="28"/>
        </w:rPr>
        <w:t>җәю</w:t>
      </w:r>
      <w:proofErr w:type="spellEnd"/>
      <w:r w:rsidR="00F24681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4681" w:rsidRPr="00F24681">
        <w:rPr>
          <w:rFonts w:ascii="Times New Roman" w:hAnsi="Times New Roman" w:cs="Times New Roman"/>
          <w:sz w:val="28"/>
        </w:rPr>
        <w:t>эшләре</w:t>
      </w:r>
      <w:proofErr w:type="spellEnd"/>
      <w:r w:rsidR="00F24681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4681" w:rsidRPr="00F24681">
        <w:rPr>
          <w:rFonts w:ascii="Times New Roman" w:hAnsi="Times New Roman" w:cs="Times New Roman"/>
          <w:sz w:val="28"/>
        </w:rPr>
        <w:t>керә</w:t>
      </w:r>
      <w:proofErr w:type="spellEnd"/>
      <w:r w:rsidR="00F24681" w:rsidRPr="00F24681">
        <w:rPr>
          <w:rFonts w:ascii="Times New Roman" w:hAnsi="Times New Roman" w:cs="Times New Roman"/>
          <w:sz w:val="28"/>
        </w:rPr>
        <w:t>.</w:t>
      </w:r>
    </w:p>
    <w:p w:rsidR="006C0DD6" w:rsidRPr="00F24681" w:rsidRDefault="006C0DD6" w:rsidP="00E9785D">
      <w:pPr>
        <w:ind w:left="-709"/>
        <w:jc w:val="both"/>
        <w:rPr>
          <w:rFonts w:ascii="Times New Roman" w:hAnsi="Times New Roman" w:cs="Times New Roman"/>
          <w:sz w:val="28"/>
        </w:rPr>
      </w:pPr>
      <w:r w:rsidRPr="00F24681">
        <w:rPr>
          <w:rFonts w:ascii="Times New Roman" w:hAnsi="Times New Roman" w:cs="Times New Roman"/>
          <w:sz w:val="28"/>
        </w:rPr>
        <w:t>слайд</w:t>
      </w:r>
    </w:p>
    <w:p w:rsidR="00D31795" w:rsidRPr="00F24681" w:rsidRDefault="006C0DD6" w:rsidP="00E9785D">
      <w:pPr>
        <w:ind w:left="-709"/>
        <w:jc w:val="both"/>
        <w:rPr>
          <w:rFonts w:ascii="Times New Roman" w:hAnsi="Times New Roman" w:cs="Times New Roman"/>
          <w:sz w:val="28"/>
        </w:rPr>
      </w:pPr>
      <w:proofErr w:type="spellStart"/>
      <w:r w:rsidRPr="00F24681">
        <w:rPr>
          <w:rFonts w:ascii="Times New Roman" w:hAnsi="Times New Roman" w:cs="Times New Roman"/>
          <w:sz w:val="28"/>
        </w:rPr>
        <w:t>Шунсын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F24681">
        <w:rPr>
          <w:rFonts w:ascii="Times New Roman" w:hAnsi="Times New Roman" w:cs="Times New Roman"/>
          <w:sz w:val="28"/>
        </w:rPr>
        <w:t>әйтеп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үтәсе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килә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4681">
        <w:rPr>
          <w:rFonts w:ascii="Times New Roman" w:hAnsi="Times New Roman" w:cs="Times New Roman"/>
          <w:sz w:val="28"/>
        </w:rPr>
        <w:t>мәктәпне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тәмамлап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бетереп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киткән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укучылар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F24681">
        <w:rPr>
          <w:rFonts w:ascii="Times New Roman" w:hAnsi="Times New Roman" w:cs="Times New Roman"/>
          <w:sz w:val="28"/>
        </w:rPr>
        <w:t>һәрвакыт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ярдәм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кулын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сузып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торалар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, трактор, </w:t>
      </w:r>
      <w:proofErr w:type="spellStart"/>
      <w:r w:rsidRPr="00F24681">
        <w:rPr>
          <w:rFonts w:ascii="Times New Roman" w:hAnsi="Times New Roman" w:cs="Times New Roman"/>
          <w:sz w:val="28"/>
        </w:rPr>
        <w:t>камаз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F24681">
        <w:rPr>
          <w:rFonts w:ascii="Times New Roman" w:hAnsi="Times New Roman" w:cs="Times New Roman"/>
          <w:sz w:val="28"/>
        </w:rPr>
        <w:t>белән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чү</w:t>
      </w:r>
      <w:proofErr w:type="gramStart"/>
      <w:r w:rsidRPr="00F24681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түгү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4681">
        <w:rPr>
          <w:rFonts w:ascii="Times New Roman" w:hAnsi="Times New Roman" w:cs="Times New Roman"/>
          <w:sz w:val="28"/>
        </w:rPr>
        <w:t>амкадор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белән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җир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тигезләу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4681">
        <w:rPr>
          <w:rFonts w:ascii="Times New Roman" w:hAnsi="Times New Roman" w:cs="Times New Roman"/>
          <w:sz w:val="28"/>
        </w:rPr>
        <w:t>җир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ташу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кебек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эшләр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башкарылды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24681">
        <w:rPr>
          <w:rFonts w:ascii="Times New Roman" w:hAnsi="Times New Roman" w:cs="Times New Roman"/>
          <w:sz w:val="28"/>
        </w:rPr>
        <w:t>Шуш</w:t>
      </w:r>
      <w:r w:rsidR="00A02608">
        <w:rPr>
          <w:rFonts w:ascii="Times New Roman" w:hAnsi="Times New Roman" w:cs="Times New Roman"/>
          <w:sz w:val="28"/>
        </w:rPr>
        <w:t>ы</w:t>
      </w:r>
      <w:proofErr w:type="spellEnd"/>
      <w:r w:rsidR="00A0260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608">
        <w:rPr>
          <w:rFonts w:ascii="Times New Roman" w:hAnsi="Times New Roman" w:cs="Times New Roman"/>
          <w:sz w:val="28"/>
        </w:rPr>
        <w:t>форсаттан</w:t>
      </w:r>
      <w:proofErr w:type="spellEnd"/>
      <w:r w:rsidR="00A0260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608">
        <w:rPr>
          <w:rFonts w:ascii="Times New Roman" w:hAnsi="Times New Roman" w:cs="Times New Roman"/>
          <w:sz w:val="28"/>
        </w:rPr>
        <w:t>чыгып</w:t>
      </w:r>
      <w:proofErr w:type="spellEnd"/>
      <w:r w:rsidR="00A0260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02608">
        <w:rPr>
          <w:rFonts w:ascii="Times New Roman" w:hAnsi="Times New Roman" w:cs="Times New Roman"/>
          <w:sz w:val="28"/>
        </w:rPr>
        <w:t>Шангараев</w:t>
      </w:r>
      <w:proofErr w:type="spellEnd"/>
      <w:r w:rsidR="00A0260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608">
        <w:rPr>
          <w:rFonts w:ascii="Times New Roman" w:hAnsi="Times New Roman" w:cs="Times New Roman"/>
          <w:sz w:val="28"/>
        </w:rPr>
        <w:t>Иль</w:t>
      </w:r>
      <w:r w:rsidRPr="00F24681">
        <w:rPr>
          <w:rFonts w:ascii="Times New Roman" w:hAnsi="Times New Roman" w:cs="Times New Roman"/>
          <w:sz w:val="28"/>
        </w:rPr>
        <w:t>сур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4681">
        <w:rPr>
          <w:rFonts w:ascii="Times New Roman" w:hAnsi="Times New Roman" w:cs="Times New Roman"/>
          <w:sz w:val="28"/>
        </w:rPr>
        <w:t>Шангараев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Ильгиз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4681">
        <w:rPr>
          <w:rFonts w:ascii="Times New Roman" w:hAnsi="Times New Roman" w:cs="Times New Roman"/>
          <w:sz w:val="28"/>
        </w:rPr>
        <w:t>Гильманов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Айнур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24681">
        <w:rPr>
          <w:rFonts w:ascii="Times New Roman" w:hAnsi="Times New Roman" w:cs="Times New Roman"/>
          <w:sz w:val="28"/>
        </w:rPr>
        <w:t>Асхадуллин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Айдарга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мәктә</w:t>
      </w:r>
      <w:proofErr w:type="gramStart"/>
      <w:r w:rsidRPr="00F24681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F24681">
        <w:rPr>
          <w:rFonts w:ascii="Times New Roman" w:hAnsi="Times New Roman" w:cs="Times New Roman"/>
          <w:sz w:val="28"/>
        </w:rPr>
        <w:t xml:space="preserve"> коллективы </w:t>
      </w:r>
      <w:proofErr w:type="spellStart"/>
      <w:r w:rsidRPr="00F24681">
        <w:rPr>
          <w:rFonts w:ascii="Times New Roman" w:hAnsi="Times New Roman" w:cs="Times New Roman"/>
          <w:sz w:val="28"/>
        </w:rPr>
        <w:t>исенменнән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зур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F24681">
        <w:rPr>
          <w:rFonts w:ascii="Times New Roman" w:hAnsi="Times New Roman" w:cs="Times New Roman"/>
          <w:sz w:val="28"/>
        </w:rPr>
        <w:t>рәхмәтләребезне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җиткерәбез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. </w:t>
      </w:r>
    </w:p>
    <w:p w:rsidR="00D31795" w:rsidRPr="00F24681" w:rsidRDefault="00D31795" w:rsidP="00E9785D">
      <w:pPr>
        <w:ind w:left="-709"/>
        <w:jc w:val="both"/>
        <w:rPr>
          <w:rFonts w:ascii="Times New Roman" w:hAnsi="Times New Roman" w:cs="Times New Roman"/>
          <w:sz w:val="28"/>
        </w:rPr>
      </w:pPr>
      <w:r w:rsidRPr="00F24681">
        <w:rPr>
          <w:rFonts w:ascii="Times New Roman" w:hAnsi="Times New Roman" w:cs="Times New Roman"/>
          <w:sz w:val="28"/>
        </w:rPr>
        <w:t xml:space="preserve">Слайд </w:t>
      </w:r>
    </w:p>
    <w:p w:rsidR="006C0DD6" w:rsidRPr="00F24681" w:rsidRDefault="00302FD4" w:rsidP="00E9785D">
      <w:pPr>
        <w:ind w:left="-709"/>
        <w:jc w:val="both"/>
        <w:rPr>
          <w:rFonts w:ascii="Times New Roman" w:hAnsi="Times New Roman" w:cs="Times New Roman"/>
          <w:sz w:val="28"/>
        </w:rPr>
      </w:pPr>
      <w:proofErr w:type="spellStart"/>
      <w:r w:rsidRPr="00F24681">
        <w:rPr>
          <w:rFonts w:ascii="Times New Roman" w:hAnsi="Times New Roman" w:cs="Times New Roman"/>
          <w:sz w:val="28"/>
        </w:rPr>
        <w:t>Әт</w:t>
      </w:r>
      <w:proofErr w:type="gramStart"/>
      <w:r w:rsidRPr="00F24681">
        <w:rPr>
          <w:rFonts w:ascii="Times New Roman" w:hAnsi="Times New Roman" w:cs="Times New Roman"/>
          <w:sz w:val="28"/>
        </w:rPr>
        <w:t>и-</w:t>
      </w:r>
      <w:proofErr w:type="gramEnd"/>
      <w:r w:rsidRPr="00F24681">
        <w:rPr>
          <w:rFonts w:ascii="Times New Roman" w:hAnsi="Times New Roman" w:cs="Times New Roman"/>
          <w:sz w:val="28"/>
        </w:rPr>
        <w:t>әниләр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комитеты </w:t>
      </w:r>
      <w:proofErr w:type="spellStart"/>
      <w:r w:rsidRPr="00F24681">
        <w:rPr>
          <w:rFonts w:ascii="Times New Roman" w:hAnsi="Times New Roman" w:cs="Times New Roman"/>
          <w:sz w:val="28"/>
        </w:rPr>
        <w:t>балаларны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ӊ </w:t>
      </w:r>
      <w:proofErr w:type="spellStart"/>
      <w:r w:rsidRPr="00F24681">
        <w:rPr>
          <w:rFonts w:ascii="Times New Roman" w:hAnsi="Times New Roman" w:cs="Times New Roman"/>
          <w:sz w:val="28"/>
        </w:rPr>
        <w:t>сәламәт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яшәү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рәвеше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өстендә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дә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мәктәп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белән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тыгы</w:t>
      </w:r>
      <w:r w:rsidR="00653442" w:rsidRPr="00F24681">
        <w:rPr>
          <w:rFonts w:ascii="Times New Roman" w:hAnsi="Times New Roman" w:cs="Times New Roman"/>
          <w:sz w:val="28"/>
        </w:rPr>
        <w:t>з</w:t>
      </w:r>
      <w:proofErr w:type="spellEnd"/>
      <w:r w:rsidR="00653442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442" w:rsidRPr="00F24681">
        <w:rPr>
          <w:rFonts w:ascii="Times New Roman" w:hAnsi="Times New Roman" w:cs="Times New Roman"/>
          <w:sz w:val="28"/>
        </w:rPr>
        <w:t>мөнәсәбәттә</w:t>
      </w:r>
      <w:proofErr w:type="spellEnd"/>
      <w:r w:rsidR="00653442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442" w:rsidRPr="00F24681">
        <w:rPr>
          <w:rFonts w:ascii="Times New Roman" w:hAnsi="Times New Roman" w:cs="Times New Roman"/>
          <w:sz w:val="28"/>
        </w:rPr>
        <w:t>яши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24681">
        <w:rPr>
          <w:rFonts w:ascii="Times New Roman" w:hAnsi="Times New Roman" w:cs="Times New Roman"/>
          <w:sz w:val="28"/>
        </w:rPr>
        <w:t>Укучыларыбыз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һәм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әтилә</w:t>
      </w:r>
      <w:proofErr w:type="gramStart"/>
      <w:r w:rsidRPr="00F24681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арасында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теннис </w:t>
      </w:r>
      <w:proofErr w:type="spellStart"/>
      <w:r w:rsidRPr="00F24681">
        <w:rPr>
          <w:rFonts w:ascii="Times New Roman" w:hAnsi="Times New Roman" w:cs="Times New Roman"/>
          <w:sz w:val="28"/>
        </w:rPr>
        <w:t>ярышы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, хоккей, футбол, </w:t>
      </w:r>
      <w:proofErr w:type="spellStart"/>
      <w:r w:rsidRPr="00F24681">
        <w:rPr>
          <w:rFonts w:ascii="Times New Roman" w:hAnsi="Times New Roman" w:cs="Times New Roman"/>
          <w:sz w:val="28"/>
        </w:rPr>
        <w:t>балалар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сабантуйлары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мәктәп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традициясенә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әверелеп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килә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. </w:t>
      </w:r>
    </w:p>
    <w:p w:rsidR="00D31795" w:rsidRPr="00F24681" w:rsidRDefault="00C94DF2" w:rsidP="00E9785D">
      <w:pPr>
        <w:ind w:left="-709"/>
        <w:jc w:val="both"/>
        <w:rPr>
          <w:rFonts w:ascii="Times New Roman" w:hAnsi="Times New Roman" w:cs="Times New Roman"/>
          <w:sz w:val="28"/>
        </w:rPr>
      </w:pPr>
      <w:proofErr w:type="spellStart"/>
      <w:r w:rsidRPr="00F24681">
        <w:rPr>
          <w:rFonts w:ascii="Times New Roman" w:hAnsi="Times New Roman" w:cs="Times New Roman"/>
          <w:sz w:val="28"/>
        </w:rPr>
        <w:t>Яӊа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уку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елына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әзерләнгән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дәвердә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мәктә</w:t>
      </w:r>
      <w:proofErr w:type="gramStart"/>
      <w:r w:rsidRPr="00F24681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F24681">
        <w:rPr>
          <w:rFonts w:ascii="Times New Roman" w:hAnsi="Times New Roman" w:cs="Times New Roman"/>
          <w:sz w:val="28"/>
        </w:rPr>
        <w:t xml:space="preserve"> коллективы </w:t>
      </w:r>
      <w:proofErr w:type="spellStart"/>
      <w:r w:rsidRPr="00F24681">
        <w:rPr>
          <w:rFonts w:ascii="Times New Roman" w:hAnsi="Times New Roman" w:cs="Times New Roman"/>
          <w:sz w:val="28"/>
        </w:rPr>
        <w:t>белән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дә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мәктәп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территориясен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яшелләндерү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, </w:t>
      </w:r>
      <w:r w:rsid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02545" w:rsidRPr="00F24681">
        <w:rPr>
          <w:rFonts w:ascii="Times New Roman" w:hAnsi="Times New Roman" w:cs="Times New Roman"/>
          <w:sz w:val="28"/>
        </w:rPr>
        <w:t>төзекләндерү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өстендә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бик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күп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эш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башкарылды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24681">
        <w:rPr>
          <w:rFonts w:ascii="Times New Roman" w:hAnsi="Times New Roman" w:cs="Times New Roman"/>
          <w:sz w:val="28"/>
        </w:rPr>
        <w:t>Шуны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ӊ </w:t>
      </w:r>
      <w:proofErr w:type="spellStart"/>
      <w:r w:rsidRPr="00F24681">
        <w:rPr>
          <w:rFonts w:ascii="Times New Roman" w:hAnsi="Times New Roman" w:cs="Times New Roman"/>
          <w:sz w:val="28"/>
        </w:rPr>
        <w:t>нәтиҗе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булып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район </w:t>
      </w:r>
      <w:proofErr w:type="spellStart"/>
      <w:r w:rsidRPr="00F24681">
        <w:rPr>
          <w:rFonts w:ascii="Times New Roman" w:hAnsi="Times New Roman" w:cs="Times New Roman"/>
          <w:sz w:val="28"/>
        </w:rPr>
        <w:t>кү</w:t>
      </w:r>
      <w:proofErr w:type="gramStart"/>
      <w:r w:rsidRPr="00F24681">
        <w:rPr>
          <w:rFonts w:ascii="Times New Roman" w:hAnsi="Times New Roman" w:cs="Times New Roman"/>
          <w:sz w:val="28"/>
        </w:rPr>
        <w:t>л</w:t>
      </w:r>
      <w:proofErr w:type="gramEnd"/>
      <w:r w:rsidRPr="00F24681">
        <w:rPr>
          <w:rFonts w:ascii="Times New Roman" w:hAnsi="Times New Roman" w:cs="Times New Roman"/>
          <w:sz w:val="28"/>
        </w:rPr>
        <w:t>әмендә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02545" w:rsidRPr="00F24681">
        <w:rPr>
          <w:rFonts w:ascii="Times New Roman" w:hAnsi="Times New Roman" w:cs="Times New Roman"/>
          <w:sz w:val="28"/>
        </w:rPr>
        <w:t>яна</w:t>
      </w:r>
      <w:proofErr w:type="spellEnd"/>
      <w:r w:rsidR="00902545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02545" w:rsidRPr="00F24681">
        <w:rPr>
          <w:rFonts w:ascii="Times New Roman" w:hAnsi="Times New Roman" w:cs="Times New Roman"/>
          <w:sz w:val="28"/>
        </w:rPr>
        <w:t>уку</w:t>
      </w:r>
      <w:proofErr w:type="spellEnd"/>
      <w:r w:rsidR="00902545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02545" w:rsidRPr="00F24681">
        <w:rPr>
          <w:rFonts w:ascii="Times New Roman" w:hAnsi="Times New Roman" w:cs="Times New Roman"/>
          <w:sz w:val="28"/>
        </w:rPr>
        <w:t>елына</w:t>
      </w:r>
      <w:proofErr w:type="spellEnd"/>
      <w:r w:rsidR="00902545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02545" w:rsidRPr="00F24681">
        <w:rPr>
          <w:rFonts w:ascii="Times New Roman" w:hAnsi="Times New Roman" w:cs="Times New Roman"/>
          <w:sz w:val="28"/>
        </w:rPr>
        <w:t>әзерлек</w:t>
      </w:r>
      <w:proofErr w:type="spellEnd"/>
      <w:r w:rsidR="00902545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02545" w:rsidRPr="00F24681">
        <w:rPr>
          <w:rFonts w:ascii="Times New Roman" w:hAnsi="Times New Roman" w:cs="Times New Roman"/>
          <w:sz w:val="28"/>
        </w:rPr>
        <w:t>буенча</w:t>
      </w:r>
      <w:proofErr w:type="spellEnd"/>
      <w:r w:rsidR="00902545"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мәктәбебез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1 </w:t>
      </w:r>
      <w:proofErr w:type="spellStart"/>
      <w:r w:rsidRPr="00F24681">
        <w:rPr>
          <w:rFonts w:ascii="Times New Roman" w:hAnsi="Times New Roman" w:cs="Times New Roman"/>
          <w:sz w:val="28"/>
        </w:rPr>
        <w:t>урын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681">
        <w:rPr>
          <w:rFonts w:ascii="Times New Roman" w:hAnsi="Times New Roman" w:cs="Times New Roman"/>
          <w:sz w:val="28"/>
        </w:rPr>
        <w:t>яулады</w:t>
      </w:r>
      <w:proofErr w:type="spellEnd"/>
      <w:r w:rsidRPr="00F24681">
        <w:rPr>
          <w:rFonts w:ascii="Times New Roman" w:hAnsi="Times New Roman" w:cs="Times New Roman"/>
          <w:sz w:val="28"/>
        </w:rPr>
        <w:t xml:space="preserve">. </w:t>
      </w:r>
    </w:p>
    <w:p w:rsidR="002720E3" w:rsidRPr="00C73C37" w:rsidRDefault="002720E3" w:rsidP="00E9785D">
      <w:pPr>
        <w:ind w:left="-709"/>
        <w:jc w:val="both"/>
        <w:rPr>
          <w:rFonts w:ascii="Times New Roman" w:hAnsi="Times New Roman" w:cs="Times New Roman"/>
          <w:sz w:val="28"/>
        </w:rPr>
      </w:pPr>
      <w:r w:rsidRPr="00C73C37">
        <w:rPr>
          <w:rFonts w:ascii="Times New Roman" w:hAnsi="Times New Roman" w:cs="Times New Roman"/>
          <w:sz w:val="28"/>
        </w:rPr>
        <w:t xml:space="preserve">2019 </w:t>
      </w:r>
      <w:proofErr w:type="spellStart"/>
      <w:r w:rsidRPr="00C73C37">
        <w:rPr>
          <w:rFonts w:ascii="Times New Roman" w:hAnsi="Times New Roman" w:cs="Times New Roman"/>
          <w:sz w:val="28"/>
        </w:rPr>
        <w:t>елга</w:t>
      </w:r>
      <w:proofErr w:type="spellEnd"/>
      <w:r w:rsidRPr="00C73C37">
        <w:rPr>
          <w:rFonts w:ascii="Times New Roman" w:hAnsi="Times New Roman" w:cs="Times New Roman"/>
          <w:sz w:val="28"/>
        </w:rPr>
        <w:t xml:space="preserve"> анализ </w:t>
      </w:r>
      <w:proofErr w:type="spellStart"/>
      <w:r w:rsidRPr="00C73C37">
        <w:rPr>
          <w:rFonts w:ascii="Times New Roman" w:hAnsi="Times New Roman" w:cs="Times New Roman"/>
          <w:sz w:val="28"/>
        </w:rPr>
        <w:t>ясаганда</w:t>
      </w:r>
      <w:proofErr w:type="spellEnd"/>
      <w:r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C73C37">
        <w:rPr>
          <w:rFonts w:ascii="Times New Roman" w:hAnsi="Times New Roman" w:cs="Times New Roman"/>
          <w:sz w:val="28"/>
        </w:rPr>
        <w:t>түб</w:t>
      </w:r>
      <w:proofErr w:type="gramEnd"/>
      <w:r w:rsidRPr="00C73C37">
        <w:rPr>
          <w:rFonts w:ascii="Times New Roman" w:hAnsi="Times New Roman" w:cs="Times New Roman"/>
          <w:sz w:val="28"/>
        </w:rPr>
        <w:t>әндәге</w:t>
      </w:r>
      <w:proofErr w:type="spellEnd"/>
      <w:r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C37">
        <w:rPr>
          <w:rFonts w:ascii="Times New Roman" w:hAnsi="Times New Roman" w:cs="Times New Roman"/>
          <w:sz w:val="28"/>
        </w:rPr>
        <w:t>проблемалар</w:t>
      </w:r>
      <w:r w:rsidR="00C73C37" w:rsidRPr="00C73C37">
        <w:rPr>
          <w:rFonts w:ascii="Times New Roman" w:hAnsi="Times New Roman" w:cs="Times New Roman"/>
          <w:sz w:val="28"/>
        </w:rPr>
        <w:t>ны</w:t>
      </w:r>
      <w:proofErr w:type="spellEnd"/>
      <w:r w:rsidR="00C73C37"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3C37" w:rsidRPr="00C73C37">
        <w:rPr>
          <w:rFonts w:ascii="Times New Roman" w:hAnsi="Times New Roman" w:cs="Times New Roman"/>
          <w:sz w:val="28"/>
        </w:rPr>
        <w:t>чишү</w:t>
      </w:r>
      <w:proofErr w:type="spellEnd"/>
      <w:r w:rsidR="00C73C37"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3C37" w:rsidRPr="00C73C37">
        <w:rPr>
          <w:rFonts w:ascii="Times New Roman" w:hAnsi="Times New Roman" w:cs="Times New Roman"/>
          <w:sz w:val="28"/>
        </w:rPr>
        <w:t>уӊаеннан</w:t>
      </w:r>
      <w:proofErr w:type="spellEnd"/>
      <w:r w:rsidR="00C73C37" w:rsidRPr="00C73C37">
        <w:rPr>
          <w:rFonts w:ascii="Times New Roman" w:hAnsi="Times New Roman" w:cs="Times New Roman"/>
          <w:sz w:val="28"/>
        </w:rPr>
        <w:t xml:space="preserve"> </w:t>
      </w:r>
      <w:r w:rsidR="00653442" w:rsidRPr="00C73C37">
        <w:rPr>
          <w:rFonts w:ascii="Times New Roman" w:hAnsi="Times New Roman" w:cs="Times New Roman"/>
          <w:sz w:val="28"/>
        </w:rPr>
        <w:t>2020</w:t>
      </w:r>
      <w:r w:rsidR="006C0DD6"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3442" w:rsidRPr="00C73C37">
        <w:rPr>
          <w:rFonts w:ascii="Times New Roman" w:hAnsi="Times New Roman" w:cs="Times New Roman"/>
          <w:sz w:val="28"/>
        </w:rPr>
        <w:t>елга</w:t>
      </w:r>
      <w:proofErr w:type="spellEnd"/>
      <w:r w:rsidR="00653442"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9785D">
        <w:rPr>
          <w:rFonts w:ascii="Times New Roman" w:hAnsi="Times New Roman" w:cs="Times New Roman"/>
          <w:sz w:val="28"/>
        </w:rPr>
        <w:t>максат</w:t>
      </w:r>
      <w:proofErr w:type="spellEnd"/>
      <w:r w:rsidR="00E978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9785D">
        <w:rPr>
          <w:rFonts w:ascii="Times New Roman" w:hAnsi="Times New Roman" w:cs="Times New Roman"/>
          <w:sz w:val="28"/>
        </w:rPr>
        <w:t>итеп</w:t>
      </w:r>
      <w:proofErr w:type="spellEnd"/>
      <w:r w:rsidR="00E978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9785D">
        <w:rPr>
          <w:rFonts w:ascii="Times New Roman" w:hAnsi="Times New Roman" w:cs="Times New Roman"/>
          <w:sz w:val="28"/>
        </w:rPr>
        <w:t>куябыз</w:t>
      </w:r>
      <w:proofErr w:type="spellEnd"/>
      <w:r w:rsidRPr="00C73C37">
        <w:rPr>
          <w:rFonts w:ascii="Times New Roman" w:hAnsi="Times New Roman" w:cs="Times New Roman"/>
          <w:sz w:val="28"/>
        </w:rPr>
        <w:t>:</w:t>
      </w:r>
    </w:p>
    <w:p w:rsidR="002720E3" w:rsidRPr="00C73C37" w:rsidRDefault="002720E3" w:rsidP="00E9785D">
      <w:pPr>
        <w:pStyle w:val="a4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</w:rPr>
      </w:pPr>
      <w:proofErr w:type="spellStart"/>
      <w:r w:rsidRPr="00C73C37">
        <w:rPr>
          <w:rFonts w:ascii="Times New Roman" w:hAnsi="Times New Roman" w:cs="Times New Roman"/>
          <w:sz w:val="28"/>
        </w:rPr>
        <w:t>Укытучы</w:t>
      </w:r>
      <w:proofErr w:type="spellEnd"/>
      <w:r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C37">
        <w:rPr>
          <w:rFonts w:ascii="Times New Roman" w:hAnsi="Times New Roman" w:cs="Times New Roman"/>
          <w:sz w:val="28"/>
        </w:rPr>
        <w:t>кадрлар</w:t>
      </w:r>
      <w:proofErr w:type="spellEnd"/>
      <w:r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C0DD6" w:rsidRPr="00C73C37">
        <w:rPr>
          <w:rFonts w:ascii="Times New Roman" w:hAnsi="Times New Roman" w:cs="Times New Roman"/>
          <w:sz w:val="28"/>
        </w:rPr>
        <w:t>белән</w:t>
      </w:r>
      <w:proofErr w:type="spellEnd"/>
      <w:r w:rsidR="001D3D56"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3D56" w:rsidRPr="00C73C37">
        <w:rPr>
          <w:rFonts w:ascii="Times New Roman" w:hAnsi="Times New Roman" w:cs="Times New Roman"/>
          <w:sz w:val="28"/>
        </w:rPr>
        <w:t>тәэмин</w:t>
      </w:r>
      <w:proofErr w:type="spellEnd"/>
      <w:r w:rsidR="001D3D56"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1D3D56" w:rsidRPr="00C73C37">
        <w:rPr>
          <w:rFonts w:ascii="Times New Roman" w:hAnsi="Times New Roman" w:cs="Times New Roman"/>
          <w:sz w:val="28"/>
        </w:rPr>
        <w:t>ит</w:t>
      </w:r>
      <w:proofErr w:type="gramEnd"/>
      <w:r w:rsidR="001D3D56" w:rsidRPr="00C73C37">
        <w:rPr>
          <w:rFonts w:ascii="Times New Roman" w:hAnsi="Times New Roman" w:cs="Times New Roman"/>
          <w:sz w:val="28"/>
        </w:rPr>
        <w:t>ү</w:t>
      </w:r>
      <w:proofErr w:type="spellEnd"/>
      <w:r w:rsidR="00E978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9785D">
        <w:rPr>
          <w:rFonts w:ascii="Times New Roman" w:hAnsi="Times New Roman" w:cs="Times New Roman"/>
          <w:sz w:val="28"/>
        </w:rPr>
        <w:t>өстендә</w:t>
      </w:r>
      <w:proofErr w:type="spellEnd"/>
      <w:r w:rsidR="00E978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9785D">
        <w:rPr>
          <w:rFonts w:ascii="Times New Roman" w:hAnsi="Times New Roman" w:cs="Times New Roman"/>
          <w:sz w:val="28"/>
        </w:rPr>
        <w:t>эш</w:t>
      </w:r>
      <w:proofErr w:type="spellEnd"/>
      <w:r w:rsidR="00E978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9785D">
        <w:rPr>
          <w:rFonts w:ascii="Times New Roman" w:hAnsi="Times New Roman" w:cs="Times New Roman"/>
          <w:sz w:val="28"/>
        </w:rPr>
        <w:t>алып</w:t>
      </w:r>
      <w:proofErr w:type="spellEnd"/>
      <w:r w:rsidR="00E9785D">
        <w:rPr>
          <w:rFonts w:ascii="Times New Roman" w:hAnsi="Times New Roman" w:cs="Times New Roman"/>
          <w:sz w:val="28"/>
        </w:rPr>
        <w:t xml:space="preserve"> бару</w:t>
      </w:r>
      <w:r w:rsidRPr="00C73C37">
        <w:rPr>
          <w:rFonts w:ascii="Times New Roman" w:hAnsi="Times New Roman" w:cs="Times New Roman"/>
          <w:sz w:val="28"/>
        </w:rPr>
        <w:t xml:space="preserve"> (</w:t>
      </w:r>
      <w:r w:rsidR="00F24681" w:rsidRPr="00C73C37">
        <w:rPr>
          <w:rFonts w:ascii="Times New Roman" w:hAnsi="Times New Roman" w:cs="Times New Roman"/>
          <w:sz w:val="28"/>
        </w:rPr>
        <w:t xml:space="preserve">математика, информатика, </w:t>
      </w:r>
      <w:r w:rsidRPr="00C73C37">
        <w:rPr>
          <w:rFonts w:ascii="Times New Roman" w:hAnsi="Times New Roman" w:cs="Times New Roman"/>
          <w:sz w:val="28"/>
        </w:rPr>
        <w:t>химия, биология, география, технология, ОБЖ</w:t>
      </w:r>
      <w:r w:rsidR="00F24681" w:rsidRPr="00C73C37">
        <w:rPr>
          <w:rFonts w:ascii="Times New Roman" w:hAnsi="Times New Roman" w:cs="Times New Roman"/>
          <w:sz w:val="28"/>
        </w:rPr>
        <w:t xml:space="preserve">, немец теле </w:t>
      </w:r>
      <w:proofErr w:type="spellStart"/>
      <w:r w:rsidR="00F24681" w:rsidRPr="00C73C37">
        <w:rPr>
          <w:rFonts w:ascii="Times New Roman" w:hAnsi="Times New Roman" w:cs="Times New Roman"/>
          <w:sz w:val="28"/>
        </w:rPr>
        <w:t>укытучылары</w:t>
      </w:r>
      <w:proofErr w:type="spellEnd"/>
      <w:r w:rsidR="00C73C37"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3C37" w:rsidRPr="00C73C37">
        <w:rPr>
          <w:rFonts w:ascii="Times New Roman" w:hAnsi="Times New Roman" w:cs="Times New Roman"/>
          <w:sz w:val="28"/>
        </w:rPr>
        <w:t>кирәк</w:t>
      </w:r>
      <w:proofErr w:type="spellEnd"/>
      <w:r w:rsidRPr="00C73C37">
        <w:rPr>
          <w:rFonts w:ascii="Times New Roman" w:hAnsi="Times New Roman" w:cs="Times New Roman"/>
          <w:sz w:val="28"/>
        </w:rPr>
        <w:t>)</w:t>
      </w:r>
      <w:r w:rsidR="00C73C37">
        <w:rPr>
          <w:rFonts w:ascii="Times New Roman" w:hAnsi="Times New Roman" w:cs="Times New Roman"/>
          <w:sz w:val="28"/>
        </w:rPr>
        <w:t>.</w:t>
      </w:r>
    </w:p>
    <w:p w:rsidR="00C91B8B" w:rsidRDefault="00C91B8B" w:rsidP="00E9785D">
      <w:pPr>
        <w:pStyle w:val="a4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Укыту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сыйфатын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күтә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өстендә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чишү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юлларын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эзләү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720E3" w:rsidRPr="00C73C37" w:rsidRDefault="002720E3" w:rsidP="00E9785D">
      <w:pPr>
        <w:pStyle w:val="a4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</w:rPr>
      </w:pPr>
      <w:proofErr w:type="spellStart"/>
      <w:r w:rsidRPr="00C73C37">
        <w:rPr>
          <w:rFonts w:ascii="Times New Roman" w:hAnsi="Times New Roman" w:cs="Times New Roman"/>
          <w:sz w:val="28"/>
        </w:rPr>
        <w:t>Яшь</w:t>
      </w:r>
      <w:proofErr w:type="spellEnd"/>
      <w:r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C37">
        <w:rPr>
          <w:rFonts w:ascii="Times New Roman" w:hAnsi="Times New Roman" w:cs="Times New Roman"/>
          <w:sz w:val="28"/>
        </w:rPr>
        <w:t>укытучыларны</w:t>
      </w:r>
      <w:proofErr w:type="spellEnd"/>
      <w:r w:rsidRPr="00C73C37">
        <w:rPr>
          <w:rFonts w:ascii="Times New Roman" w:hAnsi="Times New Roman" w:cs="Times New Roman"/>
          <w:sz w:val="28"/>
        </w:rPr>
        <w:t xml:space="preserve">ӊ </w:t>
      </w:r>
      <w:proofErr w:type="spellStart"/>
      <w:r w:rsidRPr="00C73C37">
        <w:rPr>
          <w:rFonts w:ascii="Times New Roman" w:hAnsi="Times New Roman" w:cs="Times New Roman"/>
          <w:sz w:val="28"/>
        </w:rPr>
        <w:t>яшәү</w:t>
      </w:r>
      <w:proofErr w:type="spellEnd"/>
      <w:r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C37">
        <w:rPr>
          <w:rFonts w:ascii="Times New Roman" w:hAnsi="Times New Roman" w:cs="Times New Roman"/>
          <w:sz w:val="28"/>
        </w:rPr>
        <w:t>мәсьәләсе</w:t>
      </w:r>
      <w:r w:rsidR="001D3D56" w:rsidRPr="00C73C37">
        <w:rPr>
          <w:rFonts w:ascii="Times New Roman" w:hAnsi="Times New Roman" w:cs="Times New Roman"/>
          <w:sz w:val="28"/>
        </w:rPr>
        <w:t>н</w:t>
      </w:r>
      <w:proofErr w:type="spellEnd"/>
      <w:r w:rsidR="00D31795"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1795" w:rsidRPr="00C73C37">
        <w:rPr>
          <w:rFonts w:ascii="Times New Roman" w:hAnsi="Times New Roman" w:cs="Times New Roman"/>
          <w:sz w:val="28"/>
        </w:rPr>
        <w:t>чишү</w:t>
      </w:r>
      <w:proofErr w:type="spellEnd"/>
      <w:r w:rsidRPr="00C73C37">
        <w:rPr>
          <w:rFonts w:ascii="Times New Roman" w:hAnsi="Times New Roman" w:cs="Times New Roman"/>
          <w:sz w:val="28"/>
        </w:rPr>
        <w:t>.</w:t>
      </w:r>
    </w:p>
    <w:p w:rsidR="002720E3" w:rsidRPr="00C73C37" w:rsidRDefault="002720E3" w:rsidP="00E9785D">
      <w:pPr>
        <w:pStyle w:val="a4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</w:rPr>
      </w:pPr>
      <w:r w:rsidRPr="00C73C37">
        <w:rPr>
          <w:rFonts w:ascii="Times New Roman" w:hAnsi="Times New Roman" w:cs="Times New Roman"/>
          <w:sz w:val="28"/>
        </w:rPr>
        <w:t xml:space="preserve">Актовый зал, </w:t>
      </w:r>
      <w:proofErr w:type="spellStart"/>
      <w:r w:rsidRPr="00C73C37">
        <w:rPr>
          <w:rFonts w:ascii="Times New Roman" w:hAnsi="Times New Roman" w:cs="Times New Roman"/>
          <w:sz w:val="28"/>
        </w:rPr>
        <w:t>ашханә</w:t>
      </w:r>
      <w:proofErr w:type="spellEnd"/>
      <w:r w:rsidRPr="00C73C37">
        <w:rPr>
          <w:rFonts w:ascii="Times New Roman" w:hAnsi="Times New Roman" w:cs="Times New Roman"/>
          <w:sz w:val="28"/>
        </w:rPr>
        <w:t xml:space="preserve">, спортзал, </w:t>
      </w:r>
      <w:r w:rsidR="00E9785D">
        <w:rPr>
          <w:rFonts w:ascii="Times New Roman" w:hAnsi="Times New Roman" w:cs="Times New Roman"/>
          <w:sz w:val="28"/>
        </w:rPr>
        <w:t xml:space="preserve">музей, </w:t>
      </w:r>
      <w:r w:rsidR="00C73C37" w:rsidRPr="00C73C37">
        <w:rPr>
          <w:rFonts w:ascii="Times New Roman" w:hAnsi="Times New Roman" w:cs="Times New Roman"/>
          <w:sz w:val="28"/>
        </w:rPr>
        <w:t>3</w:t>
      </w:r>
      <w:r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C37">
        <w:rPr>
          <w:rFonts w:ascii="Times New Roman" w:hAnsi="Times New Roman" w:cs="Times New Roman"/>
          <w:sz w:val="28"/>
        </w:rPr>
        <w:t>уку</w:t>
      </w:r>
      <w:proofErr w:type="spellEnd"/>
      <w:r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C37">
        <w:rPr>
          <w:rFonts w:ascii="Times New Roman" w:hAnsi="Times New Roman" w:cs="Times New Roman"/>
          <w:sz w:val="28"/>
        </w:rPr>
        <w:t>кабинетында</w:t>
      </w:r>
      <w:proofErr w:type="spellEnd"/>
      <w:r w:rsidR="00C73C37">
        <w:rPr>
          <w:rFonts w:ascii="Times New Roman" w:hAnsi="Times New Roman" w:cs="Times New Roman"/>
          <w:sz w:val="28"/>
        </w:rPr>
        <w:t xml:space="preserve"> ремонт </w:t>
      </w:r>
      <w:proofErr w:type="spellStart"/>
      <w:proofErr w:type="gramStart"/>
      <w:r w:rsidR="00C91B8B">
        <w:rPr>
          <w:rFonts w:ascii="Times New Roman" w:hAnsi="Times New Roman" w:cs="Times New Roman"/>
          <w:sz w:val="28"/>
        </w:rPr>
        <w:t>м</w:t>
      </w:r>
      <w:proofErr w:type="gramEnd"/>
      <w:r w:rsidR="00C91B8B">
        <w:rPr>
          <w:rFonts w:ascii="Times New Roman" w:hAnsi="Times New Roman" w:cs="Times New Roman"/>
          <w:sz w:val="28"/>
        </w:rPr>
        <w:t>әсьәләсе</w:t>
      </w:r>
      <w:proofErr w:type="spellEnd"/>
      <w:r w:rsidR="00C91B8B">
        <w:rPr>
          <w:rFonts w:ascii="Times New Roman" w:hAnsi="Times New Roman" w:cs="Times New Roman"/>
          <w:sz w:val="28"/>
        </w:rPr>
        <w:t>.</w:t>
      </w:r>
    </w:p>
    <w:p w:rsidR="002720E3" w:rsidRPr="00C73C37" w:rsidRDefault="00A62B6B" w:rsidP="00E9785D">
      <w:pPr>
        <w:pStyle w:val="a4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</w:rPr>
      </w:pPr>
      <w:proofErr w:type="spellStart"/>
      <w:r w:rsidRPr="00C73C37">
        <w:rPr>
          <w:rFonts w:ascii="Times New Roman" w:hAnsi="Times New Roman" w:cs="Times New Roman"/>
          <w:sz w:val="28"/>
        </w:rPr>
        <w:t>Материаль</w:t>
      </w:r>
      <w:proofErr w:type="spellEnd"/>
      <w:r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C37">
        <w:rPr>
          <w:rFonts w:ascii="Times New Roman" w:hAnsi="Times New Roman" w:cs="Times New Roman"/>
          <w:sz w:val="28"/>
        </w:rPr>
        <w:t>яктан</w:t>
      </w:r>
      <w:proofErr w:type="spellEnd"/>
      <w:r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1795" w:rsidRPr="00C73C37">
        <w:rPr>
          <w:rFonts w:ascii="Times New Roman" w:hAnsi="Times New Roman" w:cs="Times New Roman"/>
          <w:sz w:val="28"/>
        </w:rPr>
        <w:t>кабинетлар</w:t>
      </w:r>
      <w:r w:rsidRPr="00C73C37">
        <w:rPr>
          <w:rFonts w:ascii="Times New Roman" w:hAnsi="Times New Roman" w:cs="Times New Roman"/>
          <w:sz w:val="28"/>
        </w:rPr>
        <w:t>н</w:t>
      </w:r>
      <w:r w:rsidR="00D31795" w:rsidRPr="00C73C37">
        <w:rPr>
          <w:rFonts w:ascii="Times New Roman" w:hAnsi="Times New Roman" w:cs="Times New Roman"/>
          <w:sz w:val="28"/>
        </w:rPr>
        <w:t>ы</w:t>
      </w:r>
      <w:proofErr w:type="spellEnd"/>
      <w:r w:rsidR="00C73C37"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3C37" w:rsidRPr="00C73C37">
        <w:rPr>
          <w:rFonts w:ascii="Times New Roman" w:hAnsi="Times New Roman" w:cs="Times New Roman"/>
          <w:sz w:val="28"/>
        </w:rPr>
        <w:t>җиһазлаштыру</w:t>
      </w:r>
      <w:proofErr w:type="spellEnd"/>
      <w:r w:rsidR="00C73C37" w:rsidRPr="00C73C37">
        <w:rPr>
          <w:rFonts w:ascii="Times New Roman" w:hAnsi="Times New Roman" w:cs="Times New Roman"/>
          <w:sz w:val="28"/>
        </w:rPr>
        <w:t xml:space="preserve"> (принтер, мультимедиа, физика, химия, биологи</w:t>
      </w:r>
      <w:r w:rsidR="00C73C37">
        <w:rPr>
          <w:rFonts w:ascii="Times New Roman" w:hAnsi="Times New Roman" w:cs="Times New Roman"/>
          <w:sz w:val="28"/>
        </w:rPr>
        <w:t xml:space="preserve">я </w:t>
      </w:r>
      <w:r w:rsidR="00C91B8B">
        <w:rPr>
          <w:rFonts w:ascii="Times New Roman" w:hAnsi="Times New Roman" w:cs="Times New Roman"/>
          <w:sz w:val="28"/>
        </w:rPr>
        <w:t>лаб</w:t>
      </w:r>
      <w:r w:rsidR="002E0761">
        <w:rPr>
          <w:rFonts w:ascii="Times New Roman" w:hAnsi="Times New Roman" w:cs="Times New Roman"/>
          <w:sz w:val="28"/>
        </w:rPr>
        <w:t>о</w:t>
      </w:r>
      <w:bookmarkStart w:id="0" w:name="_GoBack"/>
      <w:bookmarkEnd w:id="0"/>
      <w:r w:rsidR="00C91B8B">
        <w:rPr>
          <w:rFonts w:ascii="Times New Roman" w:hAnsi="Times New Roman" w:cs="Times New Roman"/>
          <w:sz w:val="28"/>
        </w:rPr>
        <w:t xml:space="preserve">ратория </w:t>
      </w:r>
      <w:proofErr w:type="spellStart"/>
      <w:r w:rsidR="00C91B8B">
        <w:rPr>
          <w:rFonts w:ascii="Times New Roman" w:hAnsi="Times New Roman" w:cs="Times New Roman"/>
          <w:sz w:val="28"/>
        </w:rPr>
        <w:t>керә</w:t>
      </w:r>
      <w:proofErr w:type="spellEnd"/>
      <w:r w:rsidR="00C73C37" w:rsidRPr="00C73C37">
        <w:rPr>
          <w:rFonts w:ascii="Times New Roman" w:hAnsi="Times New Roman" w:cs="Times New Roman"/>
          <w:sz w:val="28"/>
        </w:rPr>
        <w:t>).</w:t>
      </w:r>
    </w:p>
    <w:p w:rsidR="00D31795" w:rsidRPr="00C73C37" w:rsidRDefault="00D31795" w:rsidP="00E9785D">
      <w:pPr>
        <w:pStyle w:val="a4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</w:rPr>
      </w:pPr>
      <w:proofErr w:type="spellStart"/>
      <w:r w:rsidRPr="00C73C37">
        <w:rPr>
          <w:rFonts w:ascii="Times New Roman" w:hAnsi="Times New Roman" w:cs="Times New Roman"/>
          <w:sz w:val="28"/>
        </w:rPr>
        <w:lastRenderedPageBreak/>
        <w:t>У</w:t>
      </w:r>
      <w:r w:rsidR="00C73C37" w:rsidRPr="00C73C37">
        <w:rPr>
          <w:rFonts w:ascii="Times New Roman" w:hAnsi="Times New Roman" w:cs="Times New Roman"/>
          <w:sz w:val="28"/>
        </w:rPr>
        <w:t>кучыларны</w:t>
      </w:r>
      <w:proofErr w:type="spellEnd"/>
      <w:r w:rsidR="00C73C37" w:rsidRPr="00C73C37">
        <w:rPr>
          <w:rFonts w:ascii="Times New Roman" w:hAnsi="Times New Roman" w:cs="Times New Roman"/>
          <w:sz w:val="28"/>
        </w:rPr>
        <w:t xml:space="preserve">ӊ </w:t>
      </w:r>
      <w:proofErr w:type="spellStart"/>
      <w:r w:rsidR="00C73C37" w:rsidRPr="00C73C37">
        <w:rPr>
          <w:rFonts w:ascii="Times New Roman" w:hAnsi="Times New Roman" w:cs="Times New Roman"/>
          <w:sz w:val="28"/>
        </w:rPr>
        <w:t>укуга</w:t>
      </w:r>
      <w:proofErr w:type="spellEnd"/>
      <w:r w:rsidR="00C73C37" w:rsidRPr="00C73C37">
        <w:rPr>
          <w:rFonts w:ascii="Times New Roman" w:hAnsi="Times New Roman" w:cs="Times New Roman"/>
          <w:sz w:val="28"/>
        </w:rPr>
        <w:t xml:space="preserve"> карата </w:t>
      </w:r>
      <w:proofErr w:type="spellStart"/>
      <w:r w:rsidRPr="00C73C37">
        <w:rPr>
          <w:rFonts w:ascii="Times New Roman" w:hAnsi="Times New Roman" w:cs="Times New Roman"/>
          <w:sz w:val="28"/>
        </w:rPr>
        <w:t>кызсындыру</w:t>
      </w:r>
      <w:proofErr w:type="spellEnd"/>
      <w:r w:rsidR="00C73C37"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3C37" w:rsidRPr="00C73C37">
        <w:rPr>
          <w:rFonts w:ascii="Times New Roman" w:hAnsi="Times New Roman" w:cs="Times New Roman"/>
          <w:sz w:val="28"/>
        </w:rPr>
        <w:t>уяту</w:t>
      </w:r>
      <w:proofErr w:type="spellEnd"/>
      <w:r w:rsidR="00C73C37"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3C37" w:rsidRPr="00C73C37">
        <w:rPr>
          <w:rFonts w:ascii="Times New Roman" w:hAnsi="Times New Roman" w:cs="Times New Roman"/>
          <w:sz w:val="28"/>
        </w:rPr>
        <w:t>өстендә</w:t>
      </w:r>
      <w:proofErr w:type="spellEnd"/>
      <w:r w:rsidR="00C73C37"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3C37" w:rsidRPr="00C73C37">
        <w:rPr>
          <w:rFonts w:ascii="Times New Roman" w:hAnsi="Times New Roman" w:cs="Times New Roman"/>
          <w:sz w:val="28"/>
        </w:rPr>
        <w:t>эшләү</w:t>
      </w:r>
      <w:proofErr w:type="spellEnd"/>
      <w:r w:rsidR="00C73C37" w:rsidRPr="00C73C37">
        <w:rPr>
          <w:rFonts w:ascii="Times New Roman" w:hAnsi="Times New Roman" w:cs="Times New Roman"/>
          <w:sz w:val="28"/>
        </w:rPr>
        <w:t>.</w:t>
      </w:r>
    </w:p>
    <w:p w:rsidR="00D31795" w:rsidRDefault="00D31795" w:rsidP="00E9785D">
      <w:pPr>
        <w:pStyle w:val="a4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</w:rPr>
      </w:pPr>
      <w:proofErr w:type="spellStart"/>
      <w:r w:rsidRPr="00C73C37">
        <w:rPr>
          <w:rFonts w:ascii="Times New Roman" w:hAnsi="Times New Roman" w:cs="Times New Roman"/>
          <w:sz w:val="28"/>
        </w:rPr>
        <w:t>Олимпиадаларда</w:t>
      </w:r>
      <w:proofErr w:type="spellEnd"/>
      <w:r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C37">
        <w:rPr>
          <w:rFonts w:ascii="Times New Roman" w:hAnsi="Times New Roman" w:cs="Times New Roman"/>
          <w:sz w:val="28"/>
        </w:rPr>
        <w:t>катнашуны</w:t>
      </w:r>
      <w:proofErr w:type="spellEnd"/>
      <w:r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C37">
        <w:rPr>
          <w:rFonts w:ascii="Times New Roman" w:hAnsi="Times New Roman" w:cs="Times New Roman"/>
          <w:sz w:val="28"/>
        </w:rPr>
        <w:t>активлаштыру</w:t>
      </w:r>
      <w:proofErr w:type="spellEnd"/>
      <w:r w:rsidRPr="00C73C37">
        <w:rPr>
          <w:rFonts w:ascii="Times New Roman" w:hAnsi="Times New Roman" w:cs="Times New Roman"/>
          <w:sz w:val="28"/>
        </w:rPr>
        <w:t>.</w:t>
      </w:r>
    </w:p>
    <w:p w:rsidR="00E9785D" w:rsidRPr="00C73C37" w:rsidRDefault="00E9785D" w:rsidP="00E9785D">
      <w:pPr>
        <w:pStyle w:val="a4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Түгә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әкләр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санын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арттыру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өстендә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эш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C31A9" w:rsidRDefault="00D31795" w:rsidP="00E9785D">
      <w:pPr>
        <w:pStyle w:val="a4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</w:rPr>
      </w:pPr>
      <w:r w:rsidRPr="00C73C37">
        <w:rPr>
          <w:rFonts w:ascii="Times New Roman" w:hAnsi="Times New Roman" w:cs="Times New Roman"/>
          <w:sz w:val="28"/>
        </w:rPr>
        <w:t xml:space="preserve">2021 </w:t>
      </w:r>
      <w:proofErr w:type="spellStart"/>
      <w:r w:rsidRPr="00C73C37">
        <w:rPr>
          <w:rFonts w:ascii="Times New Roman" w:hAnsi="Times New Roman" w:cs="Times New Roman"/>
          <w:sz w:val="28"/>
        </w:rPr>
        <w:t>елда</w:t>
      </w:r>
      <w:proofErr w:type="spellEnd"/>
      <w:r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C37">
        <w:rPr>
          <w:rFonts w:ascii="Times New Roman" w:hAnsi="Times New Roman" w:cs="Times New Roman"/>
          <w:sz w:val="28"/>
        </w:rPr>
        <w:t>мәктә</w:t>
      </w:r>
      <w:proofErr w:type="gramStart"/>
      <w:r w:rsidRPr="00C73C37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C37">
        <w:rPr>
          <w:rFonts w:ascii="Times New Roman" w:hAnsi="Times New Roman" w:cs="Times New Roman"/>
          <w:sz w:val="28"/>
        </w:rPr>
        <w:t>юбилеена</w:t>
      </w:r>
      <w:proofErr w:type="spellEnd"/>
      <w:r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C37">
        <w:rPr>
          <w:rFonts w:ascii="Times New Roman" w:hAnsi="Times New Roman" w:cs="Times New Roman"/>
          <w:sz w:val="28"/>
        </w:rPr>
        <w:t>әзерлек</w:t>
      </w:r>
      <w:proofErr w:type="spellEnd"/>
      <w:r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C37">
        <w:rPr>
          <w:rFonts w:ascii="Times New Roman" w:hAnsi="Times New Roman" w:cs="Times New Roman"/>
          <w:sz w:val="28"/>
        </w:rPr>
        <w:t>эшләре</w:t>
      </w:r>
      <w:proofErr w:type="spellEnd"/>
      <w:r w:rsidRPr="00C73C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C37">
        <w:rPr>
          <w:rFonts w:ascii="Times New Roman" w:hAnsi="Times New Roman" w:cs="Times New Roman"/>
          <w:sz w:val="28"/>
        </w:rPr>
        <w:t>алып</w:t>
      </w:r>
      <w:proofErr w:type="spellEnd"/>
      <w:r w:rsidRPr="00C73C37">
        <w:rPr>
          <w:rFonts w:ascii="Times New Roman" w:hAnsi="Times New Roman" w:cs="Times New Roman"/>
          <w:sz w:val="28"/>
        </w:rPr>
        <w:t xml:space="preserve"> бару</w:t>
      </w:r>
      <w:r w:rsidR="00C91B8B">
        <w:rPr>
          <w:rFonts w:ascii="Times New Roman" w:hAnsi="Times New Roman" w:cs="Times New Roman"/>
          <w:sz w:val="28"/>
        </w:rPr>
        <w:t>.</w:t>
      </w:r>
    </w:p>
    <w:p w:rsidR="00E9785D" w:rsidRDefault="00E9785D" w:rsidP="00E9785D">
      <w:pPr>
        <w:jc w:val="both"/>
        <w:rPr>
          <w:rFonts w:ascii="Times New Roman" w:hAnsi="Times New Roman" w:cs="Times New Roman"/>
          <w:sz w:val="28"/>
        </w:rPr>
      </w:pPr>
    </w:p>
    <w:p w:rsidR="00E9785D" w:rsidRPr="00E9785D" w:rsidRDefault="00E9785D" w:rsidP="00E9785D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Игътибарыгыз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өчен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әхмәт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662B44" w:rsidRPr="00C73C37" w:rsidRDefault="00662B44" w:rsidP="00662B44">
      <w:pPr>
        <w:jc w:val="both"/>
        <w:rPr>
          <w:rFonts w:ascii="Times New Roman" w:hAnsi="Times New Roman" w:cs="Times New Roman"/>
          <w:sz w:val="28"/>
        </w:rPr>
      </w:pPr>
    </w:p>
    <w:sectPr w:rsidR="00662B44" w:rsidRPr="00C73C37" w:rsidSect="00760CB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81FA3"/>
    <w:multiLevelType w:val="hybridMultilevel"/>
    <w:tmpl w:val="110E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12387"/>
    <w:multiLevelType w:val="hybridMultilevel"/>
    <w:tmpl w:val="670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A9"/>
    <w:rsid w:val="000476F5"/>
    <w:rsid w:val="00114E60"/>
    <w:rsid w:val="00160C27"/>
    <w:rsid w:val="001825B2"/>
    <w:rsid w:val="00187E35"/>
    <w:rsid w:val="001D3D56"/>
    <w:rsid w:val="00211993"/>
    <w:rsid w:val="002720E3"/>
    <w:rsid w:val="002922F2"/>
    <w:rsid w:val="002E0761"/>
    <w:rsid w:val="00302FD4"/>
    <w:rsid w:val="00357B91"/>
    <w:rsid w:val="00384475"/>
    <w:rsid w:val="004021F7"/>
    <w:rsid w:val="004063CF"/>
    <w:rsid w:val="00415E0C"/>
    <w:rsid w:val="00504994"/>
    <w:rsid w:val="005B0F4E"/>
    <w:rsid w:val="00653442"/>
    <w:rsid w:val="00662B44"/>
    <w:rsid w:val="006C0DD6"/>
    <w:rsid w:val="00760CB4"/>
    <w:rsid w:val="007A3430"/>
    <w:rsid w:val="008236E9"/>
    <w:rsid w:val="008259AD"/>
    <w:rsid w:val="008E3F36"/>
    <w:rsid w:val="00902545"/>
    <w:rsid w:val="0093634E"/>
    <w:rsid w:val="00976743"/>
    <w:rsid w:val="00A02608"/>
    <w:rsid w:val="00A571CC"/>
    <w:rsid w:val="00A62B6B"/>
    <w:rsid w:val="00B23C07"/>
    <w:rsid w:val="00B74C86"/>
    <w:rsid w:val="00C073A3"/>
    <w:rsid w:val="00C73C37"/>
    <w:rsid w:val="00C91B8B"/>
    <w:rsid w:val="00C94DF2"/>
    <w:rsid w:val="00D31795"/>
    <w:rsid w:val="00D40AF1"/>
    <w:rsid w:val="00D41B76"/>
    <w:rsid w:val="00D46C8C"/>
    <w:rsid w:val="00D61061"/>
    <w:rsid w:val="00E06FC2"/>
    <w:rsid w:val="00E9785D"/>
    <w:rsid w:val="00EF0AFE"/>
    <w:rsid w:val="00F24681"/>
    <w:rsid w:val="00F7481A"/>
    <w:rsid w:val="00FA0A35"/>
    <w:rsid w:val="00FC31A9"/>
    <w:rsid w:val="00FD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E6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24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E6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24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C5C46-4229-4C6F-A09C-55C0755A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2020-01-24T17:51:00Z</cp:lastPrinted>
  <dcterms:created xsi:type="dcterms:W3CDTF">2020-01-20T13:57:00Z</dcterms:created>
  <dcterms:modified xsi:type="dcterms:W3CDTF">2020-02-07T08:03:00Z</dcterms:modified>
</cp:coreProperties>
</file>